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EE1" w:rsidRPr="00E12B18" w:rsidRDefault="00A40142" w:rsidP="00992BF4">
      <w:pPr>
        <w:spacing w:after="0" w:line="240" w:lineRule="auto"/>
        <w:rPr>
          <w:rFonts w:ascii="Times New Roman" w:hAnsi="Times New Roman"/>
          <w:sz w:val="28"/>
          <w:szCs w:val="28"/>
          <w:lang w:eastAsia="ru-RU"/>
        </w:rPr>
      </w:pPr>
      <w:r>
        <w:fldChar w:fldCharType="begin"/>
      </w:r>
      <w:r>
        <w:instrText>HYPERLINK "http://www.consultant.ru/document/cons_doc_LAW_52144/"</w:instrText>
      </w:r>
      <w:r>
        <w:fldChar w:fldCharType="separate"/>
      </w:r>
      <w:r w:rsidR="00890EE1" w:rsidRPr="00E12B18">
        <w:rPr>
          <w:rFonts w:ascii="Times New Roman" w:hAnsi="Times New Roman"/>
          <w:b/>
          <w:bCs/>
          <w:color w:val="0000FF"/>
          <w:sz w:val="28"/>
          <w:szCs w:val="28"/>
          <w:u w:val="single"/>
          <w:lang w:eastAsia="ru-RU"/>
        </w:rPr>
        <w:t>Федеральный закон от 24.07.2007 N 209-ФЗ (ред. от 27.11.2017) "О развитии малого и среднего предпринимательства в Российской Федерации"</w:t>
      </w:r>
      <w:r>
        <w:fldChar w:fldCharType="end"/>
      </w:r>
    </w:p>
    <w:p w:rsidR="00890EE1" w:rsidRPr="00E12B18" w:rsidRDefault="00890EE1" w:rsidP="00992BF4">
      <w:pPr>
        <w:spacing w:before="100" w:beforeAutospacing="1" w:after="100" w:afterAutospacing="1" w:line="240" w:lineRule="auto"/>
        <w:ind w:firstLine="540"/>
        <w:outlineLvl w:val="0"/>
        <w:rPr>
          <w:rFonts w:ascii="Times New Roman" w:hAnsi="Times New Roman"/>
          <w:b/>
          <w:bCs/>
          <w:kern w:val="36"/>
          <w:sz w:val="28"/>
          <w:szCs w:val="28"/>
          <w:lang w:eastAsia="ru-RU"/>
        </w:rPr>
      </w:pPr>
      <w:bookmarkStart w:id="0" w:name="dst100150"/>
      <w:bookmarkEnd w:id="0"/>
      <w:r w:rsidRPr="00E12B18">
        <w:rPr>
          <w:rFonts w:ascii="Times New Roman" w:hAnsi="Times New Roman"/>
          <w:b/>
          <w:bCs/>
          <w:kern w:val="36"/>
          <w:sz w:val="28"/>
          <w:szCs w:val="28"/>
          <w:lang w:eastAsia="ru-RU"/>
        </w:rPr>
        <w:t>Статья 15. Инфраструктура поддержки субъектов малого и среднего предпринимательства</w:t>
      </w:r>
    </w:p>
    <w:p w:rsidR="00890EE1" w:rsidRPr="00E12B18" w:rsidRDefault="00890EE1" w:rsidP="003C6C2D">
      <w:pPr>
        <w:spacing w:before="100" w:beforeAutospacing="1" w:after="100" w:afterAutospacing="1" w:line="240" w:lineRule="auto"/>
        <w:ind w:firstLine="540"/>
        <w:jc w:val="both"/>
        <w:outlineLvl w:val="0"/>
        <w:rPr>
          <w:rFonts w:ascii="Times New Roman" w:hAnsi="Times New Roman"/>
          <w:b/>
          <w:bCs/>
          <w:kern w:val="36"/>
          <w:sz w:val="28"/>
          <w:szCs w:val="28"/>
          <w:lang w:eastAsia="ru-RU"/>
        </w:rPr>
      </w:pPr>
      <w:r w:rsidRPr="00E12B18">
        <w:rPr>
          <w:rFonts w:ascii="Times New Roman" w:hAnsi="Times New Roman"/>
          <w:b/>
          <w:bCs/>
          <w:kern w:val="36"/>
          <w:sz w:val="28"/>
          <w:szCs w:val="28"/>
          <w:lang w:eastAsia="ru-RU"/>
        </w:rPr>
        <w:t> </w:t>
      </w:r>
    </w:p>
    <w:p w:rsidR="00890EE1" w:rsidRPr="00E12B18" w:rsidRDefault="00890EE1" w:rsidP="003C6C2D">
      <w:pPr>
        <w:spacing w:after="0" w:line="240" w:lineRule="auto"/>
        <w:ind w:firstLine="540"/>
        <w:jc w:val="both"/>
        <w:rPr>
          <w:rFonts w:ascii="Times New Roman" w:hAnsi="Times New Roman"/>
          <w:sz w:val="28"/>
          <w:szCs w:val="28"/>
          <w:lang w:eastAsia="ru-RU"/>
        </w:rPr>
      </w:pPr>
      <w:bookmarkStart w:id="1" w:name="dst100262"/>
      <w:bookmarkEnd w:id="1"/>
      <w:r w:rsidRPr="00E12B18">
        <w:rPr>
          <w:rFonts w:ascii="Times New Roman" w:hAnsi="Times New Roman"/>
          <w:sz w:val="28"/>
          <w:szCs w:val="28"/>
          <w:lang w:eastAsia="ru-RU"/>
        </w:rPr>
        <w:t xml:space="preserve">1. </w:t>
      </w:r>
      <w:proofErr w:type="gramStart"/>
      <w:r w:rsidRPr="00E12B18">
        <w:rPr>
          <w:rFonts w:ascii="Times New Roman" w:hAnsi="Times New Roman"/>
          <w:sz w:val="28"/>
          <w:szCs w:val="28"/>
          <w:lang w:eastAsia="ru-RU"/>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rsidRPr="00E12B18">
        <w:rPr>
          <w:rFonts w:ascii="Times New Roman" w:hAnsi="Times New Roman"/>
          <w:sz w:val="28"/>
          <w:szCs w:val="28"/>
          <w:lang w:eastAsia="ru-RU"/>
        </w:rPr>
        <w:t xml:space="preserve"> среднего предпринимательства, и для оказания им поддержки.</w:t>
      </w:r>
    </w:p>
    <w:p w:rsidR="00890EE1" w:rsidRPr="00E12B18" w:rsidRDefault="00890EE1" w:rsidP="003C6C2D">
      <w:pPr>
        <w:spacing w:after="0" w:line="240" w:lineRule="auto"/>
        <w:jc w:val="both"/>
        <w:rPr>
          <w:rFonts w:ascii="Times New Roman" w:hAnsi="Times New Roman"/>
          <w:sz w:val="28"/>
          <w:szCs w:val="28"/>
          <w:lang w:eastAsia="ru-RU"/>
        </w:rPr>
      </w:pPr>
      <w:r w:rsidRPr="00E12B18">
        <w:rPr>
          <w:rFonts w:ascii="Times New Roman" w:hAnsi="Times New Roman"/>
          <w:sz w:val="28"/>
          <w:szCs w:val="28"/>
          <w:lang w:eastAsia="ru-RU"/>
        </w:rPr>
        <w:t xml:space="preserve">(в ред. Федеральных законов от 28.12.2013 </w:t>
      </w:r>
      <w:hyperlink r:id="rId5" w:anchor="dst100331" w:history="1">
        <w:r w:rsidRPr="00E12B18">
          <w:rPr>
            <w:rFonts w:ascii="Times New Roman" w:hAnsi="Times New Roman"/>
            <w:color w:val="0000FF"/>
            <w:sz w:val="28"/>
            <w:szCs w:val="28"/>
            <w:u w:val="single"/>
            <w:lang w:eastAsia="ru-RU"/>
          </w:rPr>
          <w:t>N 396-ФЗ</w:t>
        </w:r>
      </w:hyperlink>
      <w:r w:rsidRPr="00E12B18">
        <w:rPr>
          <w:rFonts w:ascii="Times New Roman" w:hAnsi="Times New Roman"/>
          <w:sz w:val="28"/>
          <w:szCs w:val="28"/>
          <w:lang w:eastAsia="ru-RU"/>
        </w:rPr>
        <w:t xml:space="preserve">, от 29.06.2015 </w:t>
      </w:r>
      <w:hyperlink r:id="rId6" w:anchor="dst100062" w:history="1">
        <w:r w:rsidRPr="00E12B18">
          <w:rPr>
            <w:rFonts w:ascii="Times New Roman" w:hAnsi="Times New Roman"/>
            <w:color w:val="0000FF"/>
            <w:sz w:val="28"/>
            <w:szCs w:val="28"/>
            <w:u w:val="single"/>
            <w:lang w:eastAsia="ru-RU"/>
          </w:rPr>
          <w:t>N 156-ФЗ</w:t>
        </w:r>
      </w:hyperlink>
      <w:r w:rsidRPr="00E12B18">
        <w:rPr>
          <w:rFonts w:ascii="Times New Roman" w:hAnsi="Times New Roman"/>
          <w:sz w:val="28"/>
          <w:szCs w:val="28"/>
          <w:lang w:eastAsia="ru-RU"/>
        </w:rPr>
        <w:t>)</w:t>
      </w:r>
    </w:p>
    <w:p w:rsidR="00890EE1" w:rsidRPr="00E12B18" w:rsidRDefault="00890EE1" w:rsidP="003C6C2D">
      <w:pPr>
        <w:spacing w:after="0" w:line="240" w:lineRule="auto"/>
        <w:jc w:val="both"/>
        <w:rPr>
          <w:rFonts w:ascii="Times New Roman" w:hAnsi="Times New Roman"/>
          <w:sz w:val="28"/>
          <w:szCs w:val="28"/>
          <w:lang w:eastAsia="ru-RU"/>
        </w:rPr>
      </w:pPr>
      <w:r w:rsidRPr="00E12B18">
        <w:rPr>
          <w:rFonts w:ascii="Times New Roman" w:hAnsi="Times New Roman"/>
          <w:sz w:val="28"/>
          <w:szCs w:val="28"/>
          <w:lang w:eastAsia="ru-RU"/>
        </w:rPr>
        <w:t>(</w:t>
      </w:r>
      <w:proofErr w:type="gramStart"/>
      <w:r w:rsidRPr="00E12B18">
        <w:rPr>
          <w:rFonts w:ascii="Times New Roman" w:hAnsi="Times New Roman"/>
          <w:sz w:val="28"/>
          <w:szCs w:val="28"/>
          <w:lang w:eastAsia="ru-RU"/>
        </w:rPr>
        <w:t>см</w:t>
      </w:r>
      <w:proofErr w:type="gramEnd"/>
      <w:r w:rsidRPr="00E12B18">
        <w:rPr>
          <w:rFonts w:ascii="Times New Roman" w:hAnsi="Times New Roman"/>
          <w:sz w:val="28"/>
          <w:szCs w:val="28"/>
          <w:lang w:eastAsia="ru-RU"/>
        </w:rPr>
        <w:t>. текст в предыдущей редакции)</w:t>
      </w:r>
    </w:p>
    <w:p w:rsidR="00890EE1" w:rsidRPr="00E12B18" w:rsidRDefault="00890EE1" w:rsidP="003C6C2D">
      <w:pPr>
        <w:spacing w:after="0" w:line="240" w:lineRule="auto"/>
        <w:ind w:firstLine="540"/>
        <w:jc w:val="both"/>
        <w:rPr>
          <w:rFonts w:ascii="Times New Roman" w:hAnsi="Times New Roman"/>
          <w:sz w:val="28"/>
          <w:szCs w:val="28"/>
          <w:lang w:eastAsia="ru-RU"/>
        </w:rPr>
      </w:pPr>
      <w:bookmarkStart w:id="2" w:name="dst75"/>
      <w:bookmarkEnd w:id="2"/>
      <w:r w:rsidRPr="00E12B18">
        <w:rPr>
          <w:rFonts w:ascii="Times New Roman" w:hAnsi="Times New Roman"/>
          <w:sz w:val="28"/>
          <w:szCs w:val="28"/>
          <w:lang w:eastAsia="ru-RU"/>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w:t>
      </w:r>
      <w:proofErr w:type="gramStart"/>
      <w:r w:rsidRPr="00E12B18">
        <w:rPr>
          <w:rFonts w:ascii="Times New Roman" w:hAnsi="Times New Roman"/>
          <w:sz w:val="28"/>
          <w:szCs w:val="28"/>
          <w:lang w:eastAsia="ru-RU"/>
        </w:rPr>
        <w:t>для</w:t>
      </w:r>
      <w:proofErr w:type="gramEnd"/>
      <w:r w:rsidRPr="00E12B18">
        <w:rPr>
          <w:rFonts w:ascii="Times New Roman" w:hAnsi="Times New Roman"/>
          <w:sz w:val="28"/>
          <w:szCs w:val="28"/>
          <w:lang w:eastAsia="ru-RU"/>
        </w:rPr>
        <w:t xml:space="preserve"> </w:t>
      </w:r>
      <w:proofErr w:type="gramStart"/>
      <w:r w:rsidRPr="00E12B18">
        <w:rPr>
          <w:rFonts w:ascii="Times New Roman" w:hAnsi="Times New Roman"/>
          <w:sz w:val="28"/>
          <w:szCs w:val="28"/>
          <w:lang w:eastAsia="ru-RU"/>
        </w:rPr>
        <w:t xml:space="preserve">субъектов малого и среднего предпринимательства, технопарки, научные парки, </w:t>
      </w:r>
      <w:proofErr w:type="spellStart"/>
      <w:r w:rsidRPr="00E12B18">
        <w:rPr>
          <w:rFonts w:ascii="Times New Roman" w:hAnsi="Times New Roman"/>
          <w:sz w:val="28"/>
          <w:szCs w:val="28"/>
          <w:lang w:eastAsia="ru-RU"/>
        </w:rPr>
        <w:t>инновационно-технологические</w:t>
      </w:r>
      <w:proofErr w:type="spellEnd"/>
      <w:r w:rsidRPr="00E12B18">
        <w:rPr>
          <w:rFonts w:ascii="Times New Roman" w:hAnsi="Times New Roman"/>
          <w:sz w:val="28"/>
          <w:szCs w:val="28"/>
          <w:lang w:eastAsia="ru-RU"/>
        </w:rPr>
        <w:t xml:space="preserve"> центры, </w:t>
      </w:r>
      <w:proofErr w:type="spellStart"/>
      <w:r w:rsidRPr="00E12B18">
        <w:rPr>
          <w:rFonts w:ascii="Times New Roman" w:hAnsi="Times New Roman"/>
          <w:sz w:val="28"/>
          <w:szCs w:val="28"/>
          <w:lang w:eastAsia="ru-RU"/>
        </w:rPr>
        <w:t>бизнес-инкубаторы</w:t>
      </w:r>
      <w:proofErr w:type="spellEnd"/>
      <w:r w:rsidRPr="00E12B18">
        <w:rPr>
          <w:rFonts w:ascii="Times New Roman" w:hAnsi="Times New Roman"/>
          <w:sz w:val="28"/>
          <w:szCs w:val="28"/>
          <w:lang w:eastAsia="ru-RU"/>
        </w:rPr>
        <w:t xml:space="preserve">,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E12B18">
        <w:rPr>
          <w:rFonts w:ascii="Times New Roman" w:hAnsi="Times New Roman"/>
          <w:sz w:val="28"/>
          <w:szCs w:val="28"/>
          <w:lang w:eastAsia="ru-RU"/>
        </w:rPr>
        <w:t>прототипирования</w:t>
      </w:r>
      <w:proofErr w:type="spellEnd"/>
      <w:r w:rsidRPr="00E12B18">
        <w:rPr>
          <w:rFonts w:ascii="Times New Roman" w:hAnsi="Times New Roman"/>
          <w:sz w:val="28"/>
          <w:szCs w:val="28"/>
          <w:lang w:eastAsia="ru-RU"/>
        </w:rPr>
        <w:t xml:space="preserve"> и промышленного дизайна, центры </w:t>
      </w:r>
      <w:proofErr w:type="spellStart"/>
      <w:r w:rsidRPr="00E12B18">
        <w:rPr>
          <w:rFonts w:ascii="Times New Roman" w:hAnsi="Times New Roman"/>
          <w:sz w:val="28"/>
          <w:szCs w:val="28"/>
          <w:lang w:eastAsia="ru-RU"/>
        </w:rPr>
        <w:t>трансфера</w:t>
      </w:r>
      <w:proofErr w:type="spellEnd"/>
      <w:r w:rsidRPr="00E12B18">
        <w:rPr>
          <w:rFonts w:ascii="Times New Roman" w:hAnsi="Times New Roman"/>
          <w:sz w:val="28"/>
          <w:szCs w:val="28"/>
          <w:lang w:eastAsia="ru-RU"/>
        </w:rPr>
        <w:t xml:space="preserve"> технологий, центры кластерного развития, государственные</w:t>
      </w:r>
      <w:proofErr w:type="gramEnd"/>
      <w:r w:rsidRPr="00E12B18">
        <w:rPr>
          <w:rFonts w:ascii="Times New Roman" w:hAnsi="Times New Roman"/>
          <w:sz w:val="28"/>
          <w:szCs w:val="28"/>
          <w:lang w:eastAsia="ru-RU"/>
        </w:rPr>
        <w:t xml:space="preserve"> </w:t>
      </w:r>
      <w:proofErr w:type="gramStart"/>
      <w:r w:rsidRPr="00E12B18">
        <w:rPr>
          <w:rFonts w:ascii="Times New Roman" w:hAnsi="Times New Roman"/>
          <w:sz w:val="28"/>
          <w:szCs w:val="28"/>
          <w:lang w:eastAsia="ru-RU"/>
        </w:rPr>
        <w:t xml:space="preserve">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Pr="00E12B18">
        <w:rPr>
          <w:rFonts w:ascii="Times New Roman" w:hAnsi="Times New Roman"/>
          <w:sz w:val="28"/>
          <w:szCs w:val="28"/>
          <w:lang w:eastAsia="ru-RU"/>
        </w:rPr>
        <w:t>микрофинансовые</w:t>
      </w:r>
      <w:proofErr w:type="spellEnd"/>
      <w:r w:rsidRPr="00E12B18">
        <w:rPr>
          <w:rFonts w:ascii="Times New Roman" w:hAnsi="Times New Roman"/>
          <w:sz w:val="28"/>
          <w:szCs w:val="28"/>
          <w:lang w:eastAsia="ru-RU"/>
        </w:rPr>
        <w:t xml:space="preserve"> организации, предоставляющие </w:t>
      </w:r>
      <w:proofErr w:type="spellStart"/>
      <w:r w:rsidRPr="00E12B18">
        <w:rPr>
          <w:rFonts w:ascii="Times New Roman" w:hAnsi="Times New Roman"/>
          <w:sz w:val="28"/>
          <w:szCs w:val="28"/>
          <w:lang w:eastAsia="ru-RU"/>
        </w:rPr>
        <w:t>микрозаймы</w:t>
      </w:r>
      <w:proofErr w:type="spellEnd"/>
      <w:r w:rsidRPr="00E12B18">
        <w:rPr>
          <w:rFonts w:ascii="Times New Roman" w:hAnsi="Times New Roman"/>
          <w:sz w:val="28"/>
          <w:szCs w:val="28"/>
          <w:lang w:eastAsia="ru-RU"/>
        </w:rPr>
        <w:t xml:space="preserve"> субъектам малого и среднего предпринимательства и соответствующие </w:t>
      </w:r>
      <w:hyperlink r:id="rId7" w:anchor="dst0" w:history="1">
        <w:r w:rsidRPr="00E12B18">
          <w:rPr>
            <w:rFonts w:ascii="Times New Roman" w:hAnsi="Times New Roman"/>
            <w:color w:val="0000FF"/>
            <w:sz w:val="28"/>
            <w:szCs w:val="28"/>
            <w:u w:val="single"/>
            <w:lang w:eastAsia="ru-RU"/>
          </w:rPr>
          <w:t>критериям</w:t>
        </w:r>
      </w:hyperlink>
      <w:r w:rsidRPr="00E12B18">
        <w:rPr>
          <w:rFonts w:ascii="Times New Roman" w:hAnsi="Times New Roman"/>
          <w:sz w:val="28"/>
          <w:szCs w:val="28"/>
          <w:lang w:eastAsia="ru-RU"/>
        </w:rP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w:t>
      </w:r>
      <w:r w:rsidRPr="00E12B18">
        <w:rPr>
          <w:rFonts w:ascii="Times New Roman" w:hAnsi="Times New Roman"/>
          <w:sz w:val="28"/>
          <w:szCs w:val="28"/>
          <w:lang w:eastAsia="ru-RU"/>
        </w:rPr>
        <w:lastRenderedPageBreak/>
        <w:t>нормативно-правовому регулированию в сфере развития предпринимательской деятельности, в том числе среднего и малого</w:t>
      </w:r>
      <w:proofErr w:type="gramEnd"/>
      <w:r w:rsidRPr="00E12B18">
        <w:rPr>
          <w:rFonts w:ascii="Times New Roman" w:hAnsi="Times New Roman"/>
          <w:sz w:val="28"/>
          <w:szCs w:val="28"/>
          <w:lang w:eastAsia="ru-RU"/>
        </w:rPr>
        <w:t xml:space="preserve"> </w:t>
      </w:r>
      <w:proofErr w:type="gramStart"/>
      <w:r w:rsidRPr="00E12B18">
        <w:rPr>
          <w:rFonts w:ascii="Times New Roman" w:hAnsi="Times New Roman"/>
          <w:sz w:val="28"/>
          <w:szCs w:val="28"/>
          <w:lang w:eastAsia="ru-RU"/>
        </w:rPr>
        <w:t xml:space="preserve">бизнеса (далее - </w:t>
      </w:r>
      <w:proofErr w:type="spellStart"/>
      <w:r w:rsidRPr="00E12B18">
        <w:rPr>
          <w:rFonts w:ascii="Times New Roman" w:hAnsi="Times New Roman"/>
          <w:sz w:val="28"/>
          <w:szCs w:val="28"/>
          <w:lang w:eastAsia="ru-RU"/>
        </w:rPr>
        <w:t>микрофинансовые</w:t>
      </w:r>
      <w:proofErr w:type="spellEnd"/>
      <w:r w:rsidRPr="00E12B18">
        <w:rPr>
          <w:rFonts w:ascii="Times New Roman" w:hAnsi="Times New Roman"/>
          <w:sz w:val="28"/>
          <w:szCs w:val="28"/>
          <w:lang w:eastAsia="ru-RU"/>
        </w:rP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rsidRPr="00E12B18">
        <w:rPr>
          <w:rFonts w:ascii="Times New Roman" w:hAnsi="Times New Roman"/>
          <w:sz w:val="28"/>
          <w:szCs w:val="28"/>
          <w:lang w:eastAsia="ru-RU"/>
        </w:rPr>
        <w:t>технополисами</w:t>
      </w:r>
      <w:proofErr w:type="spellEnd"/>
      <w:r w:rsidRPr="00E12B18">
        <w:rPr>
          <w:rFonts w:ascii="Times New Roman" w:hAnsi="Times New Roman"/>
          <w:sz w:val="28"/>
          <w:szCs w:val="28"/>
          <w:lang w:eastAsia="ru-RU"/>
        </w:rP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roofErr w:type="gramEnd"/>
    </w:p>
    <w:p w:rsidR="00890EE1" w:rsidRPr="00E12B18" w:rsidRDefault="00890EE1" w:rsidP="003C6C2D">
      <w:pPr>
        <w:spacing w:after="0" w:line="240" w:lineRule="auto"/>
        <w:jc w:val="both"/>
        <w:rPr>
          <w:rFonts w:ascii="Times New Roman" w:hAnsi="Times New Roman"/>
          <w:sz w:val="28"/>
          <w:szCs w:val="28"/>
          <w:lang w:eastAsia="ru-RU"/>
        </w:rPr>
      </w:pPr>
      <w:r w:rsidRPr="00E12B18">
        <w:rPr>
          <w:rFonts w:ascii="Times New Roman" w:hAnsi="Times New Roman"/>
          <w:sz w:val="28"/>
          <w:szCs w:val="28"/>
          <w:lang w:eastAsia="ru-RU"/>
        </w:rPr>
        <w:t xml:space="preserve">(в ред. Федеральных законов от 05.07.2010 </w:t>
      </w:r>
      <w:hyperlink r:id="rId8" w:anchor="dst100028" w:history="1">
        <w:r w:rsidRPr="00E12B18">
          <w:rPr>
            <w:rFonts w:ascii="Times New Roman" w:hAnsi="Times New Roman"/>
            <w:color w:val="0000FF"/>
            <w:sz w:val="28"/>
            <w:szCs w:val="28"/>
            <w:u w:val="single"/>
            <w:lang w:eastAsia="ru-RU"/>
          </w:rPr>
          <w:t>N 153-ФЗ</w:t>
        </w:r>
      </w:hyperlink>
      <w:r w:rsidRPr="00E12B18">
        <w:rPr>
          <w:rFonts w:ascii="Times New Roman" w:hAnsi="Times New Roman"/>
          <w:sz w:val="28"/>
          <w:szCs w:val="28"/>
          <w:lang w:eastAsia="ru-RU"/>
        </w:rPr>
        <w:t xml:space="preserve">, от 02.07.2013 </w:t>
      </w:r>
      <w:hyperlink r:id="rId9" w:anchor="dst100018" w:history="1">
        <w:r w:rsidRPr="00E12B18">
          <w:rPr>
            <w:rFonts w:ascii="Times New Roman" w:hAnsi="Times New Roman"/>
            <w:color w:val="0000FF"/>
            <w:sz w:val="28"/>
            <w:szCs w:val="28"/>
            <w:u w:val="single"/>
            <w:lang w:eastAsia="ru-RU"/>
          </w:rPr>
          <w:t>N 144-ФЗ</w:t>
        </w:r>
      </w:hyperlink>
      <w:r w:rsidRPr="00E12B18">
        <w:rPr>
          <w:rFonts w:ascii="Times New Roman" w:hAnsi="Times New Roman"/>
          <w:sz w:val="28"/>
          <w:szCs w:val="28"/>
          <w:lang w:eastAsia="ru-RU"/>
        </w:rPr>
        <w:t xml:space="preserve">, от 29.06.2015 </w:t>
      </w:r>
      <w:hyperlink r:id="rId10" w:anchor="dst100063" w:history="1">
        <w:r w:rsidRPr="00E12B18">
          <w:rPr>
            <w:rFonts w:ascii="Times New Roman" w:hAnsi="Times New Roman"/>
            <w:color w:val="0000FF"/>
            <w:sz w:val="28"/>
            <w:szCs w:val="28"/>
            <w:u w:val="single"/>
            <w:lang w:eastAsia="ru-RU"/>
          </w:rPr>
          <w:t>N 156-ФЗ</w:t>
        </w:r>
      </w:hyperlink>
      <w:r w:rsidRPr="00E12B18">
        <w:rPr>
          <w:rFonts w:ascii="Times New Roman" w:hAnsi="Times New Roman"/>
          <w:sz w:val="28"/>
          <w:szCs w:val="28"/>
          <w:lang w:eastAsia="ru-RU"/>
        </w:rPr>
        <w:t xml:space="preserve">, от 03.07.2016 </w:t>
      </w:r>
      <w:hyperlink r:id="rId11" w:anchor="dst100033" w:history="1">
        <w:r w:rsidRPr="00E12B18">
          <w:rPr>
            <w:rFonts w:ascii="Times New Roman" w:hAnsi="Times New Roman"/>
            <w:color w:val="0000FF"/>
            <w:sz w:val="28"/>
            <w:szCs w:val="28"/>
            <w:u w:val="single"/>
            <w:lang w:eastAsia="ru-RU"/>
          </w:rPr>
          <w:t>N 265-ФЗ</w:t>
        </w:r>
      </w:hyperlink>
      <w:r w:rsidRPr="00E12B18">
        <w:rPr>
          <w:rFonts w:ascii="Times New Roman" w:hAnsi="Times New Roman"/>
          <w:sz w:val="28"/>
          <w:szCs w:val="28"/>
          <w:lang w:eastAsia="ru-RU"/>
        </w:rPr>
        <w:t>)</w:t>
      </w:r>
    </w:p>
    <w:p w:rsidR="00890EE1" w:rsidRPr="00E12B18" w:rsidRDefault="00890EE1" w:rsidP="003C6C2D">
      <w:pPr>
        <w:spacing w:after="0" w:line="240" w:lineRule="auto"/>
        <w:jc w:val="both"/>
        <w:rPr>
          <w:rFonts w:ascii="Times New Roman" w:hAnsi="Times New Roman"/>
          <w:sz w:val="28"/>
          <w:szCs w:val="28"/>
          <w:lang w:eastAsia="ru-RU"/>
        </w:rPr>
      </w:pPr>
      <w:r w:rsidRPr="00E12B18">
        <w:rPr>
          <w:rFonts w:ascii="Times New Roman" w:hAnsi="Times New Roman"/>
          <w:sz w:val="28"/>
          <w:szCs w:val="28"/>
          <w:lang w:eastAsia="ru-RU"/>
        </w:rPr>
        <w:t>(</w:t>
      </w:r>
      <w:proofErr w:type="gramStart"/>
      <w:r w:rsidRPr="00E12B18">
        <w:rPr>
          <w:rFonts w:ascii="Times New Roman" w:hAnsi="Times New Roman"/>
          <w:sz w:val="28"/>
          <w:szCs w:val="28"/>
          <w:lang w:eastAsia="ru-RU"/>
        </w:rPr>
        <w:t>см</w:t>
      </w:r>
      <w:proofErr w:type="gramEnd"/>
      <w:r w:rsidRPr="00E12B18">
        <w:rPr>
          <w:rFonts w:ascii="Times New Roman" w:hAnsi="Times New Roman"/>
          <w:sz w:val="28"/>
          <w:szCs w:val="28"/>
          <w:lang w:eastAsia="ru-RU"/>
        </w:rPr>
        <w:t>. текст в предыдущей редакции)</w:t>
      </w:r>
    </w:p>
    <w:p w:rsidR="00890EE1" w:rsidRPr="00E12B18" w:rsidRDefault="00890EE1" w:rsidP="003C6C2D">
      <w:pPr>
        <w:spacing w:after="0" w:line="240" w:lineRule="auto"/>
        <w:ind w:firstLine="540"/>
        <w:jc w:val="both"/>
        <w:rPr>
          <w:rFonts w:ascii="Times New Roman" w:hAnsi="Times New Roman"/>
          <w:sz w:val="28"/>
          <w:szCs w:val="28"/>
          <w:lang w:eastAsia="ru-RU"/>
        </w:rPr>
      </w:pPr>
      <w:bookmarkStart w:id="3" w:name="dst76"/>
      <w:bookmarkEnd w:id="3"/>
      <w:r w:rsidRPr="00E12B18">
        <w:rPr>
          <w:rFonts w:ascii="Times New Roman" w:hAnsi="Times New Roman"/>
          <w:sz w:val="28"/>
          <w:szCs w:val="28"/>
          <w:lang w:eastAsia="ru-RU"/>
        </w:rPr>
        <w:t xml:space="preserve">3. </w:t>
      </w:r>
      <w:hyperlink r:id="rId12" w:anchor="dst100010" w:history="1">
        <w:proofErr w:type="gramStart"/>
        <w:r w:rsidRPr="00E12B18">
          <w:rPr>
            <w:rFonts w:ascii="Times New Roman" w:hAnsi="Times New Roman"/>
            <w:color w:val="0000FF"/>
            <w:sz w:val="28"/>
            <w:szCs w:val="28"/>
            <w:u w:val="single"/>
            <w:lang w:eastAsia="ru-RU"/>
          </w:rPr>
          <w:t>Требования</w:t>
        </w:r>
      </w:hyperlink>
      <w:r w:rsidRPr="00E12B18">
        <w:rPr>
          <w:rFonts w:ascii="Times New Roman" w:hAnsi="Times New Roman"/>
          <w:sz w:val="28"/>
          <w:szCs w:val="28"/>
          <w:lang w:eastAsia="ru-RU"/>
        </w:rP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rsidRPr="00E12B18">
        <w:rPr>
          <w:rFonts w:ascii="Times New Roman" w:hAnsi="Times New Roman"/>
          <w:sz w:val="28"/>
          <w:szCs w:val="28"/>
          <w:lang w:eastAsia="ru-RU"/>
        </w:rPr>
        <w:t>, муниципальных программ (подпрограмм), если иное не установлено настоящим Федеральным законом.</w:t>
      </w:r>
    </w:p>
    <w:p w:rsidR="00890EE1" w:rsidRPr="00E12B18" w:rsidRDefault="00890EE1" w:rsidP="003C6C2D">
      <w:pPr>
        <w:spacing w:after="0" w:line="240" w:lineRule="auto"/>
        <w:jc w:val="both"/>
        <w:rPr>
          <w:rFonts w:ascii="Times New Roman" w:hAnsi="Times New Roman"/>
          <w:sz w:val="28"/>
          <w:szCs w:val="28"/>
          <w:lang w:eastAsia="ru-RU"/>
        </w:rPr>
      </w:pPr>
      <w:r w:rsidRPr="00E12B18">
        <w:rPr>
          <w:rFonts w:ascii="Times New Roman" w:hAnsi="Times New Roman"/>
          <w:sz w:val="28"/>
          <w:szCs w:val="28"/>
          <w:lang w:eastAsia="ru-RU"/>
        </w:rPr>
        <w:t xml:space="preserve">(в ред. Федеральных законов от 02.07.2013 </w:t>
      </w:r>
      <w:hyperlink r:id="rId13" w:anchor="dst100019" w:history="1">
        <w:r w:rsidRPr="00E12B18">
          <w:rPr>
            <w:rFonts w:ascii="Times New Roman" w:hAnsi="Times New Roman"/>
            <w:color w:val="0000FF"/>
            <w:sz w:val="28"/>
            <w:szCs w:val="28"/>
            <w:u w:val="single"/>
            <w:lang w:eastAsia="ru-RU"/>
          </w:rPr>
          <w:t>N 144-ФЗ</w:t>
        </w:r>
      </w:hyperlink>
      <w:r w:rsidRPr="00E12B18">
        <w:rPr>
          <w:rFonts w:ascii="Times New Roman" w:hAnsi="Times New Roman"/>
          <w:sz w:val="28"/>
          <w:szCs w:val="28"/>
          <w:lang w:eastAsia="ru-RU"/>
        </w:rPr>
        <w:t xml:space="preserve">, от 29.06.2015 </w:t>
      </w:r>
      <w:hyperlink r:id="rId14" w:anchor="dst100064" w:history="1">
        <w:r w:rsidRPr="00E12B18">
          <w:rPr>
            <w:rFonts w:ascii="Times New Roman" w:hAnsi="Times New Roman"/>
            <w:color w:val="0000FF"/>
            <w:sz w:val="28"/>
            <w:szCs w:val="28"/>
            <w:u w:val="single"/>
            <w:lang w:eastAsia="ru-RU"/>
          </w:rPr>
          <w:t>N 156-ФЗ</w:t>
        </w:r>
      </w:hyperlink>
      <w:r w:rsidRPr="00E12B18">
        <w:rPr>
          <w:rFonts w:ascii="Times New Roman" w:hAnsi="Times New Roman"/>
          <w:sz w:val="28"/>
          <w:szCs w:val="28"/>
          <w:lang w:eastAsia="ru-RU"/>
        </w:rPr>
        <w:t xml:space="preserve">, от 03.07.2016 </w:t>
      </w:r>
      <w:hyperlink r:id="rId15" w:anchor="dst100034" w:history="1">
        <w:r w:rsidRPr="00E12B18">
          <w:rPr>
            <w:rFonts w:ascii="Times New Roman" w:hAnsi="Times New Roman"/>
            <w:color w:val="0000FF"/>
            <w:sz w:val="28"/>
            <w:szCs w:val="28"/>
            <w:u w:val="single"/>
            <w:lang w:eastAsia="ru-RU"/>
          </w:rPr>
          <w:t>N 265-ФЗ</w:t>
        </w:r>
      </w:hyperlink>
      <w:r w:rsidRPr="00E12B18">
        <w:rPr>
          <w:rFonts w:ascii="Times New Roman" w:hAnsi="Times New Roman"/>
          <w:sz w:val="28"/>
          <w:szCs w:val="28"/>
          <w:lang w:eastAsia="ru-RU"/>
        </w:rPr>
        <w:t>)</w:t>
      </w:r>
    </w:p>
    <w:p w:rsidR="00890EE1" w:rsidRPr="00E12B18" w:rsidRDefault="00890EE1" w:rsidP="003C6C2D">
      <w:pPr>
        <w:spacing w:after="0" w:line="240" w:lineRule="auto"/>
        <w:jc w:val="both"/>
        <w:rPr>
          <w:rFonts w:ascii="Times New Roman" w:hAnsi="Times New Roman"/>
          <w:sz w:val="28"/>
          <w:szCs w:val="28"/>
          <w:lang w:eastAsia="ru-RU"/>
        </w:rPr>
      </w:pPr>
      <w:r w:rsidRPr="00E12B18">
        <w:rPr>
          <w:rFonts w:ascii="Times New Roman" w:hAnsi="Times New Roman"/>
          <w:sz w:val="28"/>
          <w:szCs w:val="28"/>
          <w:lang w:eastAsia="ru-RU"/>
        </w:rPr>
        <w:t>(</w:t>
      </w:r>
      <w:proofErr w:type="gramStart"/>
      <w:r w:rsidRPr="00E12B18">
        <w:rPr>
          <w:rFonts w:ascii="Times New Roman" w:hAnsi="Times New Roman"/>
          <w:sz w:val="28"/>
          <w:szCs w:val="28"/>
          <w:lang w:eastAsia="ru-RU"/>
        </w:rPr>
        <w:t>см</w:t>
      </w:r>
      <w:proofErr w:type="gramEnd"/>
      <w:r w:rsidRPr="00E12B18">
        <w:rPr>
          <w:rFonts w:ascii="Times New Roman" w:hAnsi="Times New Roman"/>
          <w:sz w:val="28"/>
          <w:szCs w:val="28"/>
          <w:lang w:eastAsia="ru-RU"/>
        </w:rPr>
        <w:t>. текст в предыдущей редакции)</w:t>
      </w:r>
    </w:p>
    <w:p w:rsidR="00890EE1" w:rsidRPr="00E12B18" w:rsidRDefault="00890EE1" w:rsidP="003C6C2D">
      <w:pPr>
        <w:spacing w:after="0" w:line="240" w:lineRule="auto"/>
        <w:ind w:firstLine="540"/>
        <w:jc w:val="both"/>
        <w:rPr>
          <w:rFonts w:ascii="Times New Roman" w:hAnsi="Times New Roman"/>
          <w:sz w:val="28"/>
          <w:szCs w:val="28"/>
          <w:lang w:eastAsia="ru-RU"/>
        </w:rPr>
      </w:pPr>
      <w:bookmarkStart w:id="4" w:name="dst77"/>
      <w:bookmarkEnd w:id="4"/>
      <w:r w:rsidRPr="00E12B18">
        <w:rPr>
          <w:rFonts w:ascii="Times New Roman" w:hAnsi="Times New Roman"/>
          <w:sz w:val="28"/>
          <w:szCs w:val="28"/>
          <w:lang w:eastAsia="ru-RU"/>
        </w:rPr>
        <w:t xml:space="preserve">4. </w:t>
      </w:r>
      <w:proofErr w:type="gramStart"/>
      <w:r w:rsidRPr="00E12B18">
        <w:rPr>
          <w:rFonts w:ascii="Times New Roman" w:hAnsi="Times New Roman"/>
          <w:sz w:val="28"/>
          <w:szCs w:val="28"/>
          <w:lang w:eastAsia="ru-RU"/>
        </w:rP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rsidRPr="00E12B18">
        <w:rPr>
          <w:rFonts w:ascii="Times New Roman" w:hAnsi="Times New Roman"/>
          <w:sz w:val="28"/>
          <w:szCs w:val="28"/>
          <w:lang w:eastAsia="ru-RU"/>
        </w:rPr>
        <w:t xml:space="preserve"> соответствующих требованиям, установленным в порядке, предусмотренном </w:t>
      </w:r>
      <w:hyperlink r:id="rId16" w:anchor="dst26" w:history="1">
        <w:r w:rsidRPr="00E12B18">
          <w:rPr>
            <w:rFonts w:ascii="Times New Roman" w:hAnsi="Times New Roman"/>
            <w:color w:val="0000FF"/>
            <w:sz w:val="28"/>
            <w:szCs w:val="28"/>
            <w:u w:val="single"/>
            <w:lang w:eastAsia="ru-RU"/>
          </w:rPr>
          <w:t>частью 3</w:t>
        </w:r>
      </w:hyperlink>
      <w:r w:rsidRPr="00E12B18">
        <w:rPr>
          <w:rFonts w:ascii="Times New Roman" w:hAnsi="Times New Roman"/>
          <w:sz w:val="28"/>
          <w:szCs w:val="28"/>
          <w:lang w:eastAsia="ru-RU"/>
        </w:rPr>
        <w:t xml:space="preserve"> настоящей статьи, и включенных в соответствии со </w:t>
      </w:r>
      <w:hyperlink r:id="rId17" w:anchor="dst78" w:history="1">
        <w:r w:rsidRPr="00E12B18">
          <w:rPr>
            <w:rFonts w:ascii="Times New Roman" w:hAnsi="Times New Roman"/>
            <w:color w:val="0000FF"/>
            <w:sz w:val="28"/>
            <w:szCs w:val="28"/>
            <w:u w:val="single"/>
            <w:lang w:eastAsia="ru-RU"/>
          </w:rPr>
          <w:t>статьей 15.1</w:t>
        </w:r>
      </w:hyperlink>
      <w:r w:rsidRPr="00E12B18">
        <w:rPr>
          <w:rFonts w:ascii="Times New Roman" w:hAnsi="Times New Roman"/>
          <w:sz w:val="28"/>
          <w:szCs w:val="28"/>
          <w:lang w:eastAsia="ru-RU"/>
        </w:rP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890EE1" w:rsidRPr="00E12B18" w:rsidRDefault="00890EE1" w:rsidP="003C6C2D">
      <w:pPr>
        <w:spacing w:after="0" w:line="240" w:lineRule="auto"/>
        <w:jc w:val="both"/>
        <w:rPr>
          <w:rFonts w:ascii="Times New Roman" w:hAnsi="Times New Roman"/>
          <w:sz w:val="28"/>
          <w:szCs w:val="28"/>
          <w:lang w:eastAsia="ru-RU"/>
        </w:rPr>
      </w:pPr>
      <w:r w:rsidRPr="00E12B18">
        <w:rPr>
          <w:rFonts w:ascii="Times New Roman" w:hAnsi="Times New Roman"/>
          <w:sz w:val="28"/>
          <w:szCs w:val="28"/>
          <w:lang w:eastAsia="ru-RU"/>
        </w:rPr>
        <w:t xml:space="preserve">(в ред. Федеральных законов от 02.07.2013 </w:t>
      </w:r>
      <w:hyperlink r:id="rId18" w:anchor="dst100021" w:history="1">
        <w:r w:rsidRPr="00E12B18">
          <w:rPr>
            <w:rFonts w:ascii="Times New Roman" w:hAnsi="Times New Roman"/>
            <w:color w:val="0000FF"/>
            <w:sz w:val="28"/>
            <w:szCs w:val="28"/>
            <w:u w:val="single"/>
            <w:lang w:eastAsia="ru-RU"/>
          </w:rPr>
          <w:t>N 144-ФЗ</w:t>
        </w:r>
      </w:hyperlink>
      <w:r w:rsidRPr="00E12B18">
        <w:rPr>
          <w:rFonts w:ascii="Times New Roman" w:hAnsi="Times New Roman"/>
          <w:sz w:val="28"/>
          <w:szCs w:val="28"/>
          <w:lang w:eastAsia="ru-RU"/>
        </w:rPr>
        <w:t xml:space="preserve">, от 29.06.2015 </w:t>
      </w:r>
      <w:hyperlink r:id="rId19" w:anchor="dst100065" w:history="1">
        <w:r w:rsidRPr="00E12B18">
          <w:rPr>
            <w:rFonts w:ascii="Times New Roman" w:hAnsi="Times New Roman"/>
            <w:color w:val="0000FF"/>
            <w:sz w:val="28"/>
            <w:szCs w:val="28"/>
            <w:u w:val="single"/>
            <w:lang w:eastAsia="ru-RU"/>
          </w:rPr>
          <w:t>N 156-ФЗ</w:t>
        </w:r>
      </w:hyperlink>
      <w:r w:rsidRPr="00E12B18">
        <w:rPr>
          <w:rFonts w:ascii="Times New Roman" w:hAnsi="Times New Roman"/>
          <w:sz w:val="28"/>
          <w:szCs w:val="28"/>
          <w:lang w:eastAsia="ru-RU"/>
        </w:rPr>
        <w:t xml:space="preserve">, от 03.07.2016 </w:t>
      </w:r>
      <w:hyperlink r:id="rId20" w:anchor="dst100035" w:history="1">
        <w:r w:rsidRPr="00E12B18">
          <w:rPr>
            <w:rFonts w:ascii="Times New Roman" w:hAnsi="Times New Roman"/>
            <w:color w:val="0000FF"/>
            <w:sz w:val="28"/>
            <w:szCs w:val="28"/>
            <w:u w:val="single"/>
            <w:lang w:eastAsia="ru-RU"/>
          </w:rPr>
          <w:t>N 265-ФЗ</w:t>
        </w:r>
      </w:hyperlink>
      <w:r w:rsidRPr="00E12B18">
        <w:rPr>
          <w:rFonts w:ascii="Times New Roman" w:hAnsi="Times New Roman"/>
          <w:sz w:val="28"/>
          <w:szCs w:val="28"/>
          <w:lang w:eastAsia="ru-RU"/>
        </w:rPr>
        <w:t>)</w:t>
      </w:r>
    </w:p>
    <w:p w:rsidR="00890EE1" w:rsidRPr="00E12B18" w:rsidRDefault="00890EE1" w:rsidP="00D94CBD">
      <w:pPr>
        <w:spacing w:after="0" w:line="240" w:lineRule="auto"/>
        <w:jc w:val="both"/>
        <w:rPr>
          <w:sz w:val="28"/>
          <w:szCs w:val="28"/>
        </w:rPr>
      </w:pPr>
      <w:r w:rsidRPr="00E12B18">
        <w:rPr>
          <w:rFonts w:ascii="Times New Roman" w:hAnsi="Times New Roman"/>
          <w:sz w:val="28"/>
          <w:szCs w:val="28"/>
          <w:lang w:eastAsia="ru-RU"/>
        </w:rPr>
        <w:lastRenderedPageBreak/>
        <w:t>(</w:t>
      </w:r>
      <w:proofErr w:type="gramStart"/>
      <w:r w:rsidRPr="00E12B18">
        <w:rPr>
          <w:rFonts w:ascii="Times New Roman" w:hAnsi="Times New Roman"/>
          <w:sz w:val="28"/>
          <w:szCs w:val="28"/>
          <w:lang w:eastAsia="ru-RU"/>
        </w:rPr>
        <w:t>см</w:t>
      </w:r>
      <w:proofErr w:type="gramEnd"/>
      <w:r w:rsidRPr="00E12B18">
        <w:rPr>
          <w:rFonts w:ascii="Times New Roman" w:hAnsi="Times New Roman"/>
          <w:sz w:val="28"/>
          <w:szCs w:val="28"/>
          <w:lang w:eastAsia="ru-RU"/>
        </w:rPr>
        <w:t>. текст в предыдущей редакции)</w:t>
      </w:r>
    </w:p>
    <w:p w:rsidR="00890EE1" w:rsidRPr="00E12B18" w:rsidRDefault="00890EE1" w:rsidP="003C6C2D">
      <w:pPr>
        <w:jc w:val="both"/>
        <w:rPr>
          <w:sz w:val="28"/>
          <w:szCs w:val="28"/>
        </w:rPr>
      </w:pPr>
    </w:p>
    <w:p w:rsidR="00890EE1" w:rsidRPr="00E12B18" w:rsidRDefault="00890EE1" w:rsidP="00C62E74">
      <w:pPr>
        <w:spacing w:before="100" w:beforeAutospacing="1" w:after="100" w:afterAutospacing="1" w:line="240" w:lineRule="auto"/>
        <w:rPr>
          <w:rFonts w:ascii="Times New Roman" w:hAnsi="Times New Roman"/>
          <w:sz w:val="28"/>
          <w:szCs w:val="28"/>
          <w:lang w:eastAsia="ru-RU"/>
        </w:rPr>
      </w:pPr>
      <w:proofErr w:type="gramStart"/>
      <w:r w:rsidRPr="00E12B18">
        <w:rPr>
          <w:rFonts w:ascii="Times New Roman" w:hAnsi="Times New Roman"/>
          <w:sz w:val="28"/>
          <w:szCs w:val="28"/>
          <w:lang w:eastAsia="ru-RU"/>
        </w:rPr>
        <w:t>Принятие Федерального закона от 24.07.2007 N 209-ФЗ ''О развитии малого и среднего предпринимательства в Российской Федерации'' (далее - Федеральный закон N 209-ФЗ) впервые позволило разграничить полномочия федеральных, региональных и муниципальных органов исполнительной власти при реализации программ поддержки малого и среднего предпринимательства, в том числе принятие закона ввело понятие инфраструктуры поддержки малого и среднего предпринимательства.</w:t>
      </w:r>
      <w:proofErr w:type="gramEnd"/>
      <w:r w:rsidRPr="00E12B18">
        <w:rPr>
          <w:rFonts w:ascii="Times New Roman" w:hAnsi="Times New Roman"/>
          <w:sz w:val="28"/>
          <w:szCs w:val="28"/>
          <w:lang w:eastAsia="ru-RU"/>
        </w:rPr>
        <w:br/>
      </w:r>
      <w:r w:rsidRPr="00E12B18">
        <w:rPr>
          <w:rFonts w:ascii="Times New Roman" w:hAnsi="Times New Roman"/>
          <w:sz w:val="28"/>
          <w:szCs w:val="28"/>
          <w:lang w:eastAsia="ru-RU"/>
        </w:rPr>
        <w:br/>
        <w:t xml:space="preserve">В соответствии с Федеральным законом N 209-ФЗ к инфраструктуре поддержки малого и среднего предпринимательства относятся технопарки, научные парки, </w:t>
      </w:r>
      <w:proofErr w:type="spellStart"/>
      <w:r w:rsidRPr="00E12B18">
        <w:rPr>
          <w:rFonts w:ascii="Times New Roman" w:hAnsi="Times New Roman"/>
          <w:sz w:val="28"/>
          <w:szCs w:val="28"/>
          <w:lang w:eastAsia="ru-RU"/>
        </w:rPr>
        <w:t>инновационно-технологические</w:t>
      </w:r>
      <w:proofErr w:type="spellEnd"/>
      <w:r w:rsidRPr="00E12B18">
        <w:rPr>
          <w:rFonts w:ascii="Times New Roman" w:hAnsi="Times New Roman"/>
          <w:sz w:val="28"/>
          <w:szCs w:val="28"/>
          <w:lang w:eastAsia="ru-RU"/>
        </w:rPr>
        <w:t xml:space="preserve"> центры, бизне</w:t>
      </w:r>
      <w:proofErr w:type="gramStart"/>
      <w:r w:rsidRPr="00E12B18">
        <w:rPr>
          <w:rFonts w:ascii="Times New Roman" w:hAnsi="Times New Roman"/>
          <w:sz w:val="28"/>
          <w:szCs w:val="28"/>
          <w:lang w:eastAsia="ru-RU"/>
        </w:rPr>
        <w:t>с-</w:t>
      </w:r>
      <w:proofErr w:type="gramEnd"/>
      <w:r w:rsidRPr="00E12B18">
        <w:rPr>
          <w:rFonts w:ascii="Times New Roman" w:hAnsi="Times New Roman"/>
          <w:sz w:val="28"/>
          <w:szCs w:val="28"/>
          <w:lang w:eastAsia="ru-RU"/>
        </w:rPr>
        <w:t xml:space="preserve"> инкубаторы, а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w:t>
      </w:r>
      <w:proofErr w:type="spellStart"/>
      <w:r w:rsidRPr="00E12B18">
        <w:rPr>
          <w:rFonts w:ascii="Times New Roman" w:hAnsi="Times New Roman"/>
          <w:sz w:val="28"/>
          <w:szCs w:val="28"/>
          <w:lang w:eastAsia="ru-RU"/>
        </w:rPr>
        <w:t>микрофинансовые</w:t>
      </w:r>
      <w:proofErr w:type="spellEnd"/>
      <w:r w:rsidRPr="00E12B18">
        <w:rPr>
          <w:rFonts w:ascii="Times New Roman" w:hAnsi="Times New Roman"/>
          <w:sz w:val="28"/>
          <w:szCs w:val="28"/>
          <w:lang w:eastAsia="ru-RU"/>
        </w:rPr>
        <w:t xml:space="preserve"> организации и иные организации.</w:t>
      </w:r>
      <w:r w:rsidRPr="00E12B18">
        <w:rPr>
          <w:rFonts w:ascii="Times New Roman" w:hAnsi="Times New Roman"/>
          <w:sz w:val="28"/>
          <w:szCs w:val="28"/>
          <w:lang w:eastAsia="ru-RU"/>
        </w:rPr>
        <w:br/>
      </w:r>
      <w:r w:rsidRPr="00E12B18">
        <w:rPr>
          <w:rFonts w:ascii="Times New Roman" w:hAnsi="Times New Roman"/>
          <w:sz w:val="28"/>
          <w:szCs w:val="28"/>
          <w:lang w:eastAsia="ru-RU"/>
        </w:rPr>
        <w:br/>
      </w:r>
      <w:proofErr w:type="gramStart"/>
      <w:r w:rsidRPr="00E12B18">
        <w:rPr>
          <w:rFonts w:ascii="Times New Roman" w:hAnsi="Times New Roman"/>
          <w:sz w:val="28"/>
          <w:szCs w:val="28"/>
          <w:lang w:eastAsia="ru-RU"/>
        </w:rPr>
        <w:t>В соответствии со ст. 15 Федерального закона N 209-ФЗ инфраструктуру поддержки малого и среднего предпринимательства составляют коммерческие и некоммерческие организации, созданные и осуществляющие свою деятельность или привлекаемые в качестве поставщиков (исполнителей, подрядчиков) в целях размещения заказов на поставки товаров, выполнение работ, оказание услуг для государственных или муниципальных нужд при реализации федеральных, региональных и муниципальных программ развития малого и среднего предпринимательства</w:t>
      </w:r>
      <w:proofErr w:type="gramEnd"/>
      <w:r w:rsidRPr="00E12B18">
        <w:rPr>
          <w:rFonts w:ascii="Times New Roman" w:hAnsi="Times New Roman"/>
          <w:sz w:val="28"/>
          <w:szCs w:val="28"/>
          <w:lang w:eastAsia="ru-RU"/>
        </w:rPr>
        <w:t>, обеспечивающих условия для создания субъектов малого и среднего предпринимательства и оказания им поддержки.</w:t>
      </w:r>
      <w:r w:rsidRPr="00E12B18">
        <w:rPr>
          <w:rFonts w:ascii="Times New Roman" w:hAnsi="Times New Roman"/>
          <w:sz w:val="28"/>
          <w:szCs w:val="28"/>
          <w:lang w:eastAsia="ru-RU"/>
        </w:rPr>
        <w:br/>
      </w:r>
      <w:r w:rsidRPr="00E12B18">
        <w:rPr>
          <w:rFonts w:ascii="Times New Roman" w:hAnsi="Times New Roman"/>
          <w:sz w:val="28"/>
          <w:szCs w:val="28"/>
          <w:lang w:eastAsia="ru-RU"/>
        </w:rPr>
        <w:br/>
      </w:r>
      <w:proofErr w:type="gramStart"/>
      <w:r w:rsidRPr="00E12B18">
        <w:rPr>
          <w:rFonts w:ascii="Times New Roman" w:hAnsi="Times New Roman"/>
          <w:sz w:val="28"/>
          <w:szCs w:val="28"/>
          <w:lang w:eastAsia="ru-RU"/>
        </w:rPr>
        <w:t>С 2005 г. Минэкономразвития России реализует программу поддержки малого и среднего предпринимательства, в настоящее время программа реализуется в соответствии с Постановлением Правительства Российской Федерации от 27.02.2009 N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(далее - Постановление).</w:t>
      </w:r>
      <w:proofErr w:type="gramEnd"/>
      <w:r w:rsidRPr="00E12B18">
        <w:rPr>
          <w:rFonts w:ascii="Times New Roman" w:hAnsi="Times New Roman"/>
          <w:sz w:val="28"/>
          <w:szCs w:val="28"/>
          <w:lang w:eastAsia="ru-RU"/>
        </w:rPr>
        <w:br/>
      </w:r>
      <w:r w:rsidRPr="00E12B18">
        <w:rPr>
          <w:rFonts w:ascii="Times New Roman" w:hAnsi="Times New Roman"/>
          <w:sz w:val="28"/>
          <w:szCs w:val="28"/>
          <w:lang w:eastAsia="ru-RU"/>
        </w:rPr>
        <w:br/>
      </w:r>
      <w:proofErr w:type="gramStart"/>
      <w:r w:rsidRPr="00E12B18">
        <w:rPr>
          <w:rFonts w:ascii="Times New Roman" w:hAnsi="Times New Roman"/>
          <w:sz w:val="28"/>
          <w:szCs w:val="28"/>
          <w:lang w:eastAsia="ru-RU"/>
        </w:rPr>
        <w:t xml:space="preserve">В соответствии с Постановлением средства федерального бюджета, </w:t>
      </w:r>
      <w:r w:rsidRPr="00E12B18">
        <w:rPr>
          <w:rFonts w:ascii="Times New Roman" w:hAnsi="Times New Roman"/>
          <w:sz w:val="28"/>
          <w:szCs w:val="28"/>
          <w:lang w:eastAsia="ru-RU"/>
        </w:rPr>
        <w:lastRenderedPageBreak/>
        <w:t>предусмотренные на государственную поддержку малого и среднего предпринимательства, предоставляются Минэкономразвития России на конкурсной основе бюджетам субъектов Российской Федерации в виде субсидий для финансирования мероприятий, осуществляемых в рамках оказания государственной поддержки малого и среднего предпринимательства субъектами Российской Федерации, в том числе на:</w:t>
      </w:r>
      <w:r w:rsidRPr="00E12B18">
        <w:rPr>
          <w:rFonts w:ascii="Times New Roman" w:hAnsi="Times New Roman"/>
          <w:sz w:val="28"/>
          <w:szCs w:val="28"/>
          <w:lang w:eastAsia="ru-RU"/>
        </w:rPr>
        <w:br/>
      </w:r>
      <w:r w:rsidRPr="00E12B18">
        <w:rPr>
          <w:rFonts w:ascii="Times New Roman" w:hAnsi="Times New Roman"/>
          <w:sz w:val="28"/>
          <w:szCs w:val="28"/>
          <w:lang w:eastAsia="ru-RU"/>
        </w:rPr>
        <w:br/>
        <w:t>а) создание и развитие инфраструктуры поддержки субъектов малого предпринимательства (</w:t>
      </w:r>
      <w:proofErr w:type="spellStart"/>
      <w:r w:rsidRPr="00E12B18">
        <w:rPr>
          <w:rFonts w:ascii="Times New Roman" w:hAnsi="Times New Roman"/>
          <w:sz w:val="28"/>
          <w:szCs w:val="28"/>
          <w:lang w:eastAsia="ru-RU"/>
        </w:rPr>
        <w:t>бизнес-инкубаторов</w:t>
      </w:r>
      <w:proofErr w:type="spellEnd"/>
      <w:r w:rsidRPr="00E12B18">
        <w:rPr>
          <w:rFonts w:ascii="Times New Roman" w:hAnsi="Times New Roman"/>
          <w:sz w:val="28"/>
          <w:szCs w:val="28"/>
          <w:lang w:eastAsia="ru-RU"/>
        </w:rPr>
        <w:t>);</w:t>
      </w:r>
      <w:proofErr w:type="gramEnd"/>
      <w:r w:rsidRPr="00E12B18">
        <w:rPr>
          <w:rFonts w:ascii="Times New Roman" w:hAnsi="Times New Roman"/>
          <w:sz w:val="28"/>
          <w:szCs w:val="28"/>
          <w:lang w:eastAsia="ru-RU"/>
        </w:rPr>
        <w:br/>
      </w:r>
      <w:r w:rsidRPr="00E12B18">
        <w:rPr>
          <w:rFonts w:ascii="Times New Roman" w:hAnsi="Times New Roman"/>
          <w:sz w:val="28"/>
          <w:szCs w:val="28"/>
          <w:lang w:eastAsia="ru-RU"/>
        </w:rPr>
        <w:br/>
        <w:t>б) поддержку субъектов малого предпринимательства, производящих и реализующих товары (работы, услуги), предназначенные для экспорта;</w:t>
      </w:r>
      <w:r w:rsidRPr="00E12B18">
        <w:rPr>
          <w:rFonts w:ascii="Times New Roman" w:hAnsi="Times New Roman"/>
          <w:sz w:val="28"/>
          <w:szCs w:val="28"/>
          <w:lang w:eastAsia="ru-RU"/>
        </w:rPr>
        <w:br/>
      </w:r>
      <w:r w:rsidRPr="00E12B18">
        <w:rPr>
          <w:rFonts w:ascii="Times New Roman" w:hAnsi="Times New Roman"/>
          <w:sz w:val="28"/>
          <w:szCs w:val="28"/>
          <w:lang w:eastAsia="ru-RU"/>
        </w:rPr>
        <w:br/>
        <w:t>в) развитие системы кредитования субъектов малого предпринимательства;</w:t>
      </w:r>
      <w:r w:rsidRPr="00E12B18">
        <w:rPr>
          <w:rFonts w:ascii="Times New Roman" w:hAnsi="Times New Roman"/>
          <w:sz w:val="28"/>
          <w:szCs w:val="28"/>
          <w:lang w:eastAsia="ru-RU"/>
        </w:rPr>
        <w:br/>
      </w:r>
      <w:r w:rsidRPr="00E12B18">
        <w:rPr>
          <w:rFonts w:ascii="Times New Roman" w:hAnsi="Times New Roman"/>
          <w:sz w:val="28"/>
          <w:szCs w:val="28"/>
          <w:lang w:eastAsia="ru-RU"/>
        </w:rPr>
        <w:br/>
        <w:t>г) создание и развитие инфраструктуры поддержки малых предприятий в научно- технической сфере;</w:t>
      </w:r>
      <w:r w:rsidRPr="00E12B18">
        <w:rPr>
          <w:rFonts w:ascii="Times New Roman" w:hAnsi="Times New Roman"/>
          <w:sz w:val="28"/>
          <w:szCs w:val="28"/>
          <w:lang w:eastAsia="ru-RU"/>
        </w:rPr>
        <w:br/>
      </w:r>
      <w:r w:rsidRPr="00E12B18">
        <w:rPr>
          <w:rFonts w:ascii="Times New Roman" w:hAnsi="Times New Roman"/>
          <w:sz w:val="28"/>
          <w:szCs w:val="28"/>
          <w:lang w:eastAsia="ru-RU"/>
        </w:rPr>
        <w:br/>
      </w:r>
      <w:proofErr w:type="spellStart"/>
      <w:r w:rsidRPr="00E12B18">
        <w:rPr>
          <w:rFonts w:ascii="Times New Roman" w:hAnsi="Times New Roman"/>
          <w:sz w:val="28"/>
          <w:szCs w:val="28"/>
          <w:lang w:eastAsia="ru-RU"/>
        </w:rPr>
        <w:t>д</w:t>
      </w:r>
      <w:proofErr w:type="spellEnd"/>
      <w:r w:rsidRPr="00E12B18">
        <w:rPr>
          <w:rFonts w:ascii="Times New Roman" w:hAnsi="Times New Roman"/>
          <w:sz w:val="28"/>
          <w:szCs w:val="28"/>
          <w:lang w:eastAsia="ru-RU"/>
        </w:rPr>
        <w:t>) реализацию иных мероприятий субъектов Российской Федерации по поддержке и развитию малого предпринимательства.</w:t>
      </w:r>
      <w:r w:rsidRPr="00E12B18">
        <w:rPr>
          <w:rFonts w:ascii="Times New Roman" w:hAnsi="Times New Roman"/>
          <w:sz w:val="28"/>
          <w:szCs w:val="28"/>
          <w:lang w:eastAsia="ru-RU"/>
        </w:rPr>
        <w:br/>
      </w:r>
      <w:r w:rsidRPr="00E12B18">
        <w:rPr>
          <w:rFonts w:ascii="Times New Roman" w:hAnsi="Times New Roman"/>
          <w:sz w:val="28"/>
          <w:szCs w:val="28"/>
          <w:lang w:eastAsia="ru-RU"/>
        </w:rPr>
        <w:br/>
        <w:t>Основной целью мероприятия ''Создание и развитие инфраструктуры поддержки субъектов малого предпринимательства (</w:t>
      </w:r>
      <w:proofErr w:type="spellStart"/>
      <w:proofErr w:type="gramStart"/>
      <w:r w:rsidRPr="00E12B18">
        <w:rPr>
          <w:rFonts w:ascii="Times New Roman" w:hAnsi="Times New Roman"/>
          <w:sz w:val="28"/>
          <w:szCs w:val="28"/>
          <w:lang w:eastAsia="ru-RU"/>
        </w:rPr>
        <w:t>бизнес-инкубаторов</w:t>
      </w:r>
      <w:proofErr w:type="spellEnd"/>
      <w:proofErr w:type="gramEnd"/>
      <w:r w:rsidRPr="00E12B18">
        <w:rPr>
          <w:rFonts w:ascii="Times New Roman" w:hAnsi="Times New Roman"/>
          <w:sz w:val="28"/>
          <w:szCs w:val="28"/>
          <w:lang w:eastAsia="ru-RU"/>
        </w:rPr>
        <w:t>)'' является предоставление в аренду помещений и оказание необходимых для ведения предпринимательской деятельности услуг, в том числе консультационных, бухгалтерских и юридических, что приведет к увеличению числа малых и средних предприятий.</w:t>
      </w:r>
      <w:r w:rsidRPr="00E12B18">
        <w:rPr>
          <w:rFonts w:ascii="Times New Roman" w:hAnsi="Times New Roman"/>
          <w:sz w:val="28"/>
          <w:szCs w:val="28"/>
          <w:lang w:eastAsia="ru-RU"/>
        </w:rPr>
        <w:br/>
      </w:r>
      <w:r w:rsidRPr="00E12B18">
        <w:rPr>
          <w:rFonts w:ascii="Times New Roman" w:hAnsi="Times New Roman"/>
          <w:sz w:val="28"/>
          <w:szCs w:val="28"/>
          <w:lang w:eastAsia="ru-RU"/>
        </w:rPr>
        <w:br/>
        <w:t xml:space="preserve">Бизнес-инкубатор - организация, созданная для поддержки предпринимателей на ранней стадии их деятельности (до 3 лет), осуществляемой путем предоставления в аренду помещений и </w:t>
      </w:r>
      <w:proofErr w:type="gramStart"/>
      <w:r w:rsidRPr="00E12B18">
        <w:rPr>
          <w:rFonts w:ascii="Times New Roman" w:hAnsi="Times New Roman"/>
          <w:sz w:val="28"/>
          <w:szCs w:val="28"/>
          <w:lang w:eastAsia="ru-RU"/>
        </w:rPr>
        <w:t>оказания</w:t>
      </w:r>
      <w:proofErr w:type="gramEnd"/>
      <w:r w:rsidRPr="00E12B18">
        <w:rPr>
          <w:rFonts w:ascii="Times New Roman" w:hAnsi="Times New Roman"/>
          <w:sz w:val="28"/>
          <w:szCs w:val="28"/>
          <w:lang w:eastAsia="ru-RU"/>
        </w:rPr>
        <w:t xml:space="preserve"> необходимых для ведения предпринимательской деятельности услуг, в том числе консультационных, бухгалтерских и юридических.</w:t>
      </w:r>
      <w:r w:rsidRPr="00E12B18">
        <w:rPr>
          <w:rFonts w:ascii="Times New Roman" w:hAnsi="Times New Roman"/>
          <w:sz w:val="28"/>
          <w:szCs w:val="28"/>
          <w:lang w:eastAsia="ru-RU"/>
        </w:rPr>
        <w:br/>
      </w:r>
      <w:r w:rsidRPr="00E12B18">
        <w:rPr>
          <w:rFonts w:ascii="Times New Roman" w:hAnsi="Times New Roman"/>
          <w:sz w:val="28"/>
          <w:szCs w:val="28"/>
          <w:lang w:eastAsia="ru-RU"/>
        </w:rPr>
        <w:br/>
        <w:t>Бизне</w:t>
      </w:r>
      <w:proofErr w:type="gramStart"/>
      <w:r w:rsidRPr="00E12B18">
        <w:rPr>
          <w:rFonts w:ascii="Times New Roman" w:hAnsi="Times New Roman"/>
          <w:sz w:val="28"/>
          <w:szCs w:val="28"/>
          <w:lang w:eastAsia="ru-RU"/>
        </w:rPr>
        <w:t>с-</w:t>
      </w:r>
      <w:proofErr w:type="gramEnd"/>
      <w:r w:rsidRPr="00E12B18">
        <w:rPr>
          <w:rFonts w:ascii="Times New Roman" w:hAnsi="Times New Roman"/>
          <w:sz w:val="28"/>
          <w:szCs w:val="28"/>
          <w:lang w:eastAsia="ru-RU"/>
        </w:rPr>
        <w:t xml:space="preserve"> инкубатор обеспечивает оказание следующих основных услуг:</w:t>
      </w:r>
    </w:p>
    <w:p w:rsidR="00890EE1" w:rsidRPr="00E12B18" w:rsidRDefault="00890EE1" w:rsidP="00C62E74">
      <w:pPr>
        <w:numPr>
          <w:ilvl w:val="0"/>
          <w:numId w:val="1"/>
        </w:numPr>
        <w:spacing w:before="100" w:beforeAutospacing="1" w:after="100" w:afterAutospacing="1" w:line="240" w:lineRule="auto"/>
        <w:rPr>
          <w:rFonts w:ascii="Times New Roman" w:hAnsi="Times New Roman"/>
          <w:sz w:val="28"/>
          <w:szCs w:val="28"/>
          <w:lang w:eastAsia="ru-RU"/>
        </w:rPr>
      </w:pPr>
      <w:r w:rsidRPr="00E12B18">
        <w:rPr>
          <w:rFonts w:ascii="Times New Roman" w:hAnsi="Times New Roman"/>
          <w:sz w:val="28"/>
          <w:szCs w:val="28"/>
          <w:lang w:eastAsia="ru-RU"/>
        </w:rPr>
        <w:t xml:space="preserve">предоставление в аренду (субаренду) субъектам малого предпринимательства нежилых помещений </w:t>
      </w:r>
      <w:proofErr w:type="spellStart"/>
      <w:proofErr w:type="gramStart"/>
      <w:r w:rsidRPr="00E12B18">
        <w:rPr>
          <w:rFonts w:ascii="Times New Roman" w:hAnsi="Times New Roman"/>
          <w:sz w:val="28"/>
          <w:szCs w:val="28"/>
          <w:lang w:eastAsia="ru-RU"/>
        </w:rPr>
        <w:t>бизнес-инкубатора</w:t>
      </w:r>
      <w:proofErr w:type="spellEnd"/>
      <w:proofErr w:type="gramEnd"/>
      <w:r w:rsidRPr="00E12B18">
        <w:rPr>
          <w:rFonts w:ascii="Times New Roman" w:hAnsi="Times New Roman"/>
          <w:sz w:val="28"/>
          <w:szCs w:val="28"/>
          <w:lang w:eastAsia="ru-RU"/>
        </w:rPr>
        <w:t xml:space="preserve"> в порядке и на условиях, определенных требованиями настоящей конкурсной документации; </w:t>
      </w:r>
    </w:p>
    <w:p w:rsidR="00890EE1" w:rsidRPr="00E12B18" w:rsidRDefault="00890EE1" w:rsidP="00C62E74">
      <w:pPr>
        <w:numPr>
          <w:ilvl w:val="0"/>
          <w:numId w:val="1"/>
        </w:numPr>
        <w:spacing w:before="100" w:beforeAutospacing="1" w:after="100" w:afterAutospacing="1" w:line="240" w:lineRule="auto"/>
        <w:rPr>
          <w:rFonts w:ascii="Times New Roman" w:hAnsi="Times New Roman"/>
          <w:sz w:val="28"/>
          <w:szCs w:val="28"/>
          <w:lang w:eastAsia="ru-RU"/>
        </w:rPr>
      </w:pPr>
      <w:r w:rsidRPr="00E12B18">
        <w:rPr>
          <w:rFonts w:ascii="Times New Roman" w:hAnsi="Times New Roman"/>
          <w:sz w:val="28"/>
          <w:szCs w:val="28"/>
          <w:lang w:eastAsia="ru-RU"/>
        </w:rPr>
        <w:t xml:space="preserve">осуществление технической эксплуатации здания (части здания) </w:t>
      </w:r>
      <w:proofErr w:type="spellStart"/>
      <w:proofErr w:type="gramStart"/>
      <w:r w:rsidRPr="00E12B18">
        <w:rPr>
          <w:rFonts w:ascii="Times New Roman" w:hAnsi="Times New Roman"/>
          <w:sz w:val="28"/>
          <w:szCs w:val="28"/>
          <w:lang w:eastAsia="ru-RU"/>
        </w:rPr>
        <w:t>бизнес-инкубатора</w:t>
      </w:r>
      <w:proofErr w:type="spellEnd"/>
      <w:proofErr w:type="gramEnd"/>
      <w:r w:rsidRPr="00E12B18">
        <w:rPr>
          <w:rFonts w:ascii="Times New Roman" w:hAnsi="Times New Roman"/>
          <w:sz w:val="28"/>
          <w:szCs w:val="28"/>
          <w:lang w:eastAsia="ru-RU"/>
        </w:rPr>
        <w:t xml:space="preserve">; </w:t>
      </w:r>
    </w:p>
    <w:p w:rsidR="00890EE1" w:rsidRPr="00E12B18" w:rsidRDefault="00890EE1" w:rsidP="00C62E74">
      <w:pPr>
        <w:numPr>
          <w:ilvl w:val="0"/>
          <w:numId w:val="1"/>
        </w:numPr>
        <w:spacing w:before="100" w:beforeAutospacing="1" w:after="100" w:afterAutospacing="1" w:line="240" w:lineRule="auto"/>
        <w:rPr>
          <w:rFonts w:ascii="Times New Roman" w:hAnsi="Times New Roman"/>
          <w:sz w:val="28"/>
          <w:szCs w:val="28"/>
          <w:lang w:eastAsia="ru-RU"/>
        </w:rPr>
      </w:pPr>
      <w:r w:rsidRPr="00E12B18">
        <w:rPr>
          <w:rFonts w:ascii="Times New Roman" w:hAnsi="Times New Roman"/>
          <w:sz w:val="28"/>
          <w:szCs w:val="28"/>
          <w:lang w:eastAsia="ru-RU"/>
        </w:rPr>
        <w:t xml:space="preserve">почтово-секретарские услуги; </w:t>
      </w:r>
    </w:p>
    <w:p w:rsidR="00890EE1" w:rsidRPr="00E12B18" w:rsidRDefault="00890EE1" w:rsidP="00C62E74">
      <w:pPr>
        <w:numPr>
          <w:ilvl w:val="0"/>
          <w:numId w:val="1"/>
        </w:numPr>
        <w:spacing w:before="100" w:beforeAutospacing="1" w:after="100" w:afterAutospacing="1" w:line="240" w:lineRule="auto"/>
        <w:rPr>
          <w:rFonts w:ascii="Times New Roman" w:hAnsi="Times New Roman"/>
          <w:sz w:val="28"/>
          <w:szCs w:val="28"/>
          <w:lang w:eastAsia="ru-RU"/>
        </w:rPr>
      </w:pPr>
      <w:r w:rsidRPr="00E12B18">
        <w:rPr>
          <w:rFonts w:ascii="Times New Roman" w:hAnsi="Times New Roman"/>
          <w:sz w:val="28"/>
          <w:szCs w:val="28"/>
          <w:lang w:eastAsia="ru-RU"/>
        </w:rPr>
        <w:t xml:space="preserve">консультационные услуги по вопросам налогообложения, бухгалтерского учета, кредитования, правовой защиты и развития </w:t>
      </w:r>
      <w:r w:rsidRPr="00E12B18">
        <w:rPr>
          <w:rFonts w:ascii="Times New Roman" w:hAnsi="Times New Roman"/>
          <w:sz w:val="28"/>
          <w:szCs w:val="28"/>
          <w:lang w:eastAsia="ru-RU"/>
        </w:rPr>
        <w:lastRenderedPageBreak/>
        <w:t xml:space="preserve">предприятия, </w:t>
      </w:r>
      <w:proofErr w:type="spellStart"/>
      <w:proofErr w:type="gramStart"/>
      <w:r w:rsidRPr="00E12B18">
        <w:rPr>
          <w:rFonts w:ascii="Times New Roman" w:hAnsi="Times New Roman"/>
          <w:sz w:val="28"/>
          <w:szCs w:val="28"/>
          <w:lang w:eastAsia="ru-RU"/>
        </w:rPr>
        <w:t>бизнес-планирования</w:t>
      </w:r>
      <w:proofErr w:type="spellEnd"/>
      <w:proofErr w:type="gramEnd"/>
      <w:r w:rsidRPr="00E12B18">
        <w:rPr>
          <w:rFonts w:ascii="Times New Roman" w:hAnsi="Times New Roman"/>
          <w:sz w:val="28"/>
          <w:szCs w:val="28"/>
          <w:lang w:eastAsia="ru-RU"/>
        </w:rPr>
        <w:t xml:space="preserve">, повышения квалификации и обучения; </w:t>
      </w:r>
    </w:p>
    <w:p w:rsidR="00890EE1" w:rsidRPr="00E12B18" w:rsidRDefault="00890EE1" w:rsidP="00C62E74">
      <w:pPr>
        <w:numPr>
          <w:ilvl w:val="0"/>
          <w:numId w:val="1"/>
        </w:numPr>
        <w:spacing w:before="100" w:beforeAutospacing="1" w:after="100" w:afterAutospacing="1" w:line="240" w:lineRule="auto"/>
        <w:rPr>
          <w:rFonts w:ascii="Times New Roman" w:hAnsi="Times New Roman"/>
          <w:sz w:val="28"/>
          <w:szCs w:val="28"/>
          <w:lang w:eastAsia="ru-RU"/>
        </w:rPr>
      </w:pPr>
      <w:r w:rsidRPr="00E12B18">
        <w:rPr>
          <w:rFonts w:ascii="Times New Roman" w:hAnsi="Times New Roman"/>
          <w:sz w:val="28"/>
          <w:szCs w:val="28"/>
          <w:lang w:eastAsia="ru-RU"/>
        </w:rPr>
        <w:t>доступ к информационным базам данных, необходимым для деятельности субъектов малого предпринимательства, размещаемым в бизне</w:t>
      </w:r>
      <w:proofErr w:type="gramStart"/>
      <w:r w:rsidRPr="00E12B18">
        <w:rPr>
          <w:rFonts w:ascii="Times New Roman" w:hAnsi="Times New Roman"/>
          <w:sz w:val="28"/>
          <w:szCs w:val="28"/>
          <w:lang w:eastAsia="ru-RU"/>
        </w:rPr>
        <w:t>с-</w:t>
      </w:r>
      <w:proofErr w:type="gramEnd"/>
      <w:r w:rsidRPr="00E12B18">
        <w:rPr>
          <w:rFonts w:ascii="Times New Roman" w:hAnsi="Times New Roman"/>
          <w:sz w:val="28"/>
          <w:szCs w:val="28"/>
          <w:lang w:eastAsia="ru-RU"/>
        </w:rPr>
        <w:t xml:space="preserve"> инкубаторе.</w:t>
      </w:r>
    </w:p>
    <w:p w:rsidR="00890EE1" w:rsidRPr="00E12B18" w:rsidRDefault="00890EE1" w:rsidP="003C6C2D">
      <w:pPr>
        <w:jc w:val="both"/>
        <w:rPr>
          <w:sz w:val="28"/>
          <w:szCs w:val="28"/>
        </w:rPr>
      </w:pPr>
    </w:p>
    <w:sectPr w:rsidR="00890EE1" w:rsidRPr="00E12B18" w:rsidSect="00CF0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E6A72"/>
    <w:multiLevelType w:val="multilevel"/>
    <w:tmpl w:val="C748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92BF4"/>
    <w:rsid w:val="001420D7"/>
    <w:rsid w:val="003C6C2D"/>
    <w:rsid w:val="004F3D4F"/>
    <w:rsid w:val="007A0196"/>
    <w:rsid w:val="00890EE1"/>
    <w:rsid w:val="00992BF4"/>
    <w:rsid w:val="00A3124C"/>
    <w:rsid w:val="00A40142"/>
    <w:rsid w:val="00A4761E"/>
    <w:rsid w:val="00C62E74"/>
    <w:rsid w:val="00CA0F04"/>
    <w:rsid w:val="00CF03D0"/>
    <w:rsid w:val="00D94CBD"/>
    <w:rsid w:val="00E12B18"/>
    <w:rsid w:val="00F92B1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3D0"/>
    <w:pPr>
      <w:spacing w:after="200" w:line="276" w:lineRule="auto"/>
    </w:pPr>
    <w:rPr>
      <w:lang w:eastAsia="en-US"/>
    </w:rPr>
  </w:style>
  <w:style w:type="paragraph" w:styleId="1">
    <w:name w:val="heading 1"/>
    <w:basedOn w:val="a"/>
    <w:link w:val="10"/>
    <w:uiPriority w:val="99"/>
    <w:qFormat/>
    <w:rsid w:val="00992BF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2BF4"/>
    <w:rPr>
      <w:rFonts w:ascii="Times New Roman" w:hAnsi="Times New Roman" w:cs="Times New Roman"/>
      <w:b/>
      <w:bCs/>
      <w:kern w:val="36"/>
      <w:sz w:val="48"/>
      <w:szCs w:val="48"/>
      <w:lang w:eastAsia="ru-RU"/>
    </w:rPr>
  </w:style>
  <w:style w:type="character" w:styleId="a3">
    <w:name w:val="Hyperlink"/>
    <w:basedOn w:val="a0"/>
    <w:uiPriority w:val="99"/>
    <w:semiHidden/>
    <w:rsid w:val="00992BF4"/>
    <w:rPr>
      <w:rFonts w:cs="Times New Roman"/>
      <w:color w:val="0000FF"/>
      <w:u w:val="single"/>
    </w:rPr>
  </w:style>
  <w:style w:type="character" w:customStyle="1" w:styleId="blk">
    <w:name w:val="blk"/>
    <w:basedOn w:val="a0"/>
    <w:uiPriority w:val="99"/>
    <w:rsid w:val="00992BF4"/>
    <w:rPr>
      <w:rFonts w:cs="Times New Roman"/>
    </w:rPr>
  </w:style>
  <w:style w:type="character" w:customStyle="1" w:styleId="hl">
    <w:name w:val="hl"/>
    <w:basedOn w:val="a0"/>
    <w:uiPriority w:val="99"/>
    <w:rsid w:val="00992BF4"/>
    <w:rPr>
      <w:rFonts w:cs="Times New Roman"/>
    </w:rPr>
  </w:style>
  <w:style w:type="character" w:customStyle="1" w:styleId="nobr">
    <w:name w:val="nobr"/>
    <w:basedOn w:val="a0"/>
    <w:uiPriority w:val="99"/>
    <w:rsid w:val="00992BF4"/>
    <w:rPr>
      <w:rFonts w:cs="Times New Roman"/>
    </w:rPr>
  </w:style>
  <w:style w:type="paragraph" w:styleId="a4">
    <w:name w:val="Normal (Web)"/>
    <w:basedOn w:val="a"/>
    <w:uiPriority w:val="99"/>
    <w:semiHidden/>
    <w:rsid w:val="00C62E7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2350490">
      <w:marLeft w:val="0"/>
      <w:marRight w:val="0"/>
      <w:marTop w:val="0"/>
      <w:marBottom w:val="0"/>
      <w:divBdr>
        <w:top w:val="none" w:sz="0" w:space="0" w:color="auto"/>
        <w:left w:val="none" w:sz="0" w:space="0" w:color="auto"/>
        <w:bottom w:val="none" w:sz="0" w:space="0" w:color="auto"/>
        <w:right w:val="none" w:sz="0" w:space="0" w:color="auto"/>
      </w:divBdr>
    </w:div>
    <w:div w:id="1592350491">
      <w:marLeft w:val="0"/>
      <w:marRight w:val="0"/>
      <w:marTop w:val="0"/>
      <w:marBottom w:val="0"/>
      <w:divBdr>
        <w:top w:val="none" w:sz="0" w:space="0" w:color="auto"/>
        <w:left w:val="none" w:sz="0" w:space="0" w:color="auto"/>
        <w:bottom w:val="none" w:sz="0" w:space="0" w:color="auto"/>
        <w:right w:val="none" w:sz="0" w:space="0" w:color="auto"/>
      </w:divBdr>
      <w:divsChild>
        <w:div w:id="1592350497">
          <w:marLeft w:val="0"/>
          <w:marRight w:val="0"/>
          <w:marTop w:val="0"/>
          <w:marBottom w:val="0"/>
          <w:divBdr>
            <w:top w:val="none" w:sz="0" w:space="0" w:color="auto"/>
            <w:left w:val="none" w:sz="0" w:space="0" w:color="auto"/>
            <w:bottom w:val="none" w:sz="0" w:space="0" w:color="auto"/>
            <w:right w:val="none" w:sz="0" w:space="0" w:color="auto"/>
          </w:divBdr>
          <w:divsChild>
            <w:div w:id="1592350484">
              <w:marLeft w:val="0"/>
              <w:marRight w:val="0"/>
              <w:marTop w:val="0"/>
              <w:marBottom w:val="0"/>
              <w:divBdr>
                <w:top w:val="none" w:sz="0" w:space="0" w:color="auto"/>
                <w:left w:val="none" w:sz="0" w:space="0" w:color="auto"/>
                <w:bottom w:val="none" w:sz="0" w:space="0" w:color="auto"/>
                <w:right w:val="none" w:sz="0" w:space="0" w:color="auto"/>
              </w:divBdr>
            </w:div>
            <w:div w:id="1592350485">
              <w:marLeft w:val="0"/>
              <w:marRight w:val="0"/>
              <w:marTop w:val="0"/>
              <w:marBottom w:val="0"/>
              <w:divBdr>
                <w:top w:val="none" w:sz="0" w:space="0" w:color="auto"/>
                <w:left w:val="none" w:sz="0" w:space="0" w:color="auto"/>
                <w:bottom w:val="none" w:sz="0" w:space="0" w:color="auto"/>
                <w:right w:val="none" w:sz="0" w:space="0" w:color="auto"/>
              </w:divBdr>
            </w:div>
            <w:div w:id="1592350486">
              <w:marLeft w:val="0"/>
              <w:marRight w:val="0"/>
              <w:marTop w:val="0"/>
              <w:marBottom w:val="0"/>
              <w:divBdr>
                <w:top w:val="none" w:sz="0" w:space="0" w:color="auto"/>
                <w:left w:val="none" w:sz="0" w:space="0" w:color="auto"/>
                <w:bottom w:val="none" w:sz="0" w:space="0" w:color="auto"/>
                <w:right w:val="none" w:sz="0" w:space="0" w:color="auto"/>
              </w:divBdr>
            </w:div>
            <w:div w:id="1592350487">
              <w:marLeft w:val="0"/>
              <w:marRight w:val="0"/>
              <w:marTop w:val="0"/>
              <w:marBottom w:val="0"/>
              <w:divBdr>
                <w:top w:val="none" w:sz="0" w:space="0" w:color="auto"/>
                <w:left w:val="none" w:sz="0" w:space="0" w:color="auto"/>
                <w:bottom w:val="none" w:sz="0" w:space="0" w:color="auto"/>
                <w:right w:val="none" w:sz="0" w:space="0" w:color="auto"/>
              </w:divBdr>
              <w:divsChild>
                <w:div w:id="1592350501">
                  <w:marLeft w:val="0"/>
                  <w:marRight w:val="0"/>
                  <w:marTop w:val="0"/>
                  <w:marBottom w:val="0"/>
                  <w:divBdr>
                    <w:top w:val="none" w:sz="0" w:space="0" w:color="auto"/>
                    <w:left w:val="none" w:sz="0" w:space="0" w:color="auto"/>
                    <w:bottom w:val="none" w:sz="0" w:space="0" w:color="auto"/>
                    <w:right w:val="none" w:sz="0" w:space="0" w:color="auto"/>
                  </w:divBdr>
                </w:div>
              </w:divsChild>
            </w:div>
            <w:div w:id="1592350488">
              <w:marLeft w:val="0"/>
              <w:marRight w:val="0"/>
              <w:marTop w:val="0"/>
              <w:marBottom w:val="0"/>
              <w:divBdr>
                <w:top w:val="none" w:sz="0" w:space="0" w:color="auto"/>
                <w:left w:val="none" w:sz="0" w:space="0" w:color="auto"/>
                <w:bottom w:val="none" w:sz="0" w:space="0" w:color="auto"/>
                <w:right w:val="none" w:sz="0" w:space="0" w:color="auto"/>
              </w:divBdr>
            </w:div>
            <w:div w:id="1592350493">
              <w:marLeft w:val="0"/>
              <w:marRight w:val="0"/>
              <w:marTop w:val="0"/>
              <w:marBottom w:val="0"/>
              <w:divBdr>
                <w:top w:val="none" w:sz="0" w:space="0" w:color="auto"/>
                <w:left w:val="none" w:sz="0" w:space="0" w:color="auto"/>
                <w:bottom w:val="none" w:sz="0" w:space="0" w:color="auto"/>
                <w:right w:val="none" w:sz="0" w:space="0" w:color="auto"/>
              </w:divBdr>
              <w:divsChild>
                <w:div w:id="1592350502">
                  <w:marLeft w:val="0"/>
                  <w:marRight w:val="0"/>
                  <w:marTop w:val="0"/>
                  <w:marBottom w:val="0"/>
                  <w:divBdr>
                    <w:top w:val="none" w:sz="0" w:space="0" w:color="auto"/>
                    <w:left w:val="none" w:sz="0" w:space="0" w:color="auto"/>
                    <w:bottom w:val="none" w:sz="0" w:space="0" w:color="auto"/>
                    <w:right w:val="none" w:sz="0" w:space="0" w:color="auto"/>
                  </w:divBdr>
                </w:div>
              </w:divsChild>
            </w:div>
            <w:div w:id="1592350494">
              <w:marLeft w:val="0"/>
              <w:marRight w:val="0"/>
              <w:marTop w:val="0"/>
              <w:marBottom w:val="0"/>
              <w:divBdr>
                <w:top w:val="none" w:sz="0" w:space="0" w:color="auto"/>
                <w:left w:val="none" w:sz="0" w:space="0" w:color="auto"/>
                <w:bottom w:val="none" w:sz="0" w:space="0" w:color="auto"/>
                <w:right w:val="none" w:sz="0" w:space="0" w:color="auto"/>
              </w:divBdr>
              <w:divsChild>
                <w:div w:id="1592350508">
                  <w:marLeft w:val="0"/>
                  <w:marRight w:val="0"/>
                  <w:marTop w:val="0"/>
                  <w:marBottom w:val="0"/>
                  <w:divBdr>
                    <w:top w:val="none" w:sz="0" w:space="0" w:color="auto"/>
                    <w:left w:val="none" w:sz="0" w:space="0" w:color="auto"/>
                    <w:bottom w:val="none" w:sz="0" w:space="0" w:color="auto"/>
                    <w:right w:val="none" w:sz="0" w:space="0" w:color="auto"/>
                  </w:divBdr>
                </w:div>
              </w:divsChild>
            </w:div>
            <w:div w:id="1592350496">
              <w:marLeft w:val="0"/>
              <w:marRight w:val="0"/>
              <w:marTop w:val="0"/>
              <w:marBottom w:val="0"/>
              <w:divBdr>
                <w:top w:val="none" w:sz="0" w:space="0" w:color="auto"/>
                <w:left w:val="none" w:sz="0" w:space="0" w:color="auto"/>
                <w:bottom w:val="none" w:sz="0" w:space="0" w:color="auto"/>
                <w:right w:val="none" w:sz="0" w:space="0" w:color="auto"/>
              </w:divBdr>
              <w:divsChild>
                <w:div w:id="1592350492">
                  <w:marLeft w:val="0"/>
                  <w:marRight w:val="0"/>
                  <w:marTop w:val="0"/>
                  <w:marBottom w:val="0"/>
                  <w:divBdr>
                    <w:top w:val="none" w:sz="0" w:space="0" w:color="auto"/>
                    <w:left w:val="none" w:sz="0" w:space="0" w:color="auto"/>
                    <w:bottom w:val="none" w:sz="0" w:space="0" w:color="auto"/>
                    <w:right w:val="none" w:sz="0" w:space="0" w:color="auto"/>
                  </w:divBdr>
                </w:div>
              </w:divsChild>
            </w:div>
            <w:div w:id="1592350498">
              <w:marLeft w:val="0"/>
              <w:marRight w:val="0"/>
              <w:marTop w:val="0"/>
              <w:marBottom w:val="0"/>
              <w:divBdr>
                <w:top w:val="none" w:sz="0" w:space="0" w:color="auto"/>
                <w:left w:val="none" w:sz="0" w:space="0" w:color="auto"/>
                <w:bottom w:val="none" w:sz="0" w:space="0" w:color="auto"/>
                <w:right w:val="none" w:sz="0" w:space="0" w:color="auto"/>
              </w:divBdr>
              <w:divsChild>
                <w:div w:id="1592350499">
                  <w:marLeft w:val="0"/>
                  <w:marRight w:val="0"/>
                  <w:marTop w:val="0"/>
                  <w:marBottom w:val="0"/>
                  <w:divBdr>
                    <w:top w:val="none" w:sz="0" w:space="0" w:color="auto"/>
                    <w:left w:val="none" w:sz="0" w:space="0" w:color="auto"/>
                    <w:bottom w:val="none" w:sz="0" w:space="0" w:color="auto"/>
                    <w:right w:val="none" w:sz="0" w:space="0" w:color="auto"/>
                  </w:divBdr>
                </w:div>
              </w:divsChild>
            </w:div>
            <w:div w:id="1592350500">
              <w:marLeft w:val="0"/>
              <w:marRight w:val="0"/>
              <w:marTop w:val="0"/>
              <w:marBottom w:val="0"/>
              <w:divBdr>
                <w:top w:val="none" w:sz="0" w:space="0" w:color="auto"/>
                <w:left w:val="none" w:sz="0" w:space="0" w:color="auto"/>
                <w:bottom w:val="none" w:sz="0" w:space="0" w:color="auto"/>
                <w:right w:val="none" w:sz="0" w:space="0" w:color="auto"/>
              </w:divBdr>
              <w:divsChild>
                <w:div w:id="1592350507">
                  <w:marLeft w:val="0"/>
                  <w:marRight w:val="0"/>
                  <w:marTop w:val="0"/>
                  <w:marBottom w:val="0"/>
                  <w:divBdr>
                    <w:top w:val="none" w:sz="0" w:space="0" w:color="auto"/>
                    <w:left w:val="none" w:sz="0" w:space="0" w:color="auto"/>
                    <w:bottom w:val="none" w:sz="0" w:space="0" w:color="auto"/>
                    <w:right w:val="none" w:sz="0" w:space="0" w:color="auto"/>
                  </w:divBdr>
                </w:div>
              </w:divsChild>
            </w:div>
            <w:div w:id="1592350503">
              <w:marLeft w:val="0"/>
              <w:marRight w:val="0"/>
              <w:marTop w:val="0"/>
              <w:marBottom w:val="0"/>
              <w:divBdr>
                <w:top w:val="none" w:sz="0" w:space="0" w:color="auto"/>
                <w:left w:val="none" w:sz="0" w:space="0" w:color="auto"/>
                <w:bottom w:val="none" w:sz="0" w:space="0" w:color="auto"/>
                <w:right w:val="none" w:sz="0" w:space="0" w:color="auto"/>
              </w:divBdr>
              <w:divsChild>
                <w:div w:id="1592350495">
                  <w:marLeft w:val="0"/>
                  <w:marRight w:val="0"/>
                  <w:marTop w:val="0"/>
                  <w:marBottom w:val="0"/>
                  <w:divBdr>
                    <w:top w:val="none" w:sz="0" w:space="0" w:color="auto"/>
                    <w:left w:val="none" w:sz="0" w:space="0" w:color="auto"/>
                    <w:bottom w:val="none" w:sz="0" w:space="0" w:color="auto"/>
                    <w:right w:val="none" w:sz="0" w:space="0" w:color="auto"/>
                  </w:divBdr>
                </w:div>
              </w:divsChild>
            </w:div>
            <w:div w:id="1592350504">
              <w:marLeft w:val="0"/>
              <w:marRight w:val="0"/>
              <w:marTop w:val="0"/>
              <w:marBottom w:val="0"/>
              <w:divBdr>
                <w:top w:val="none" w:sz="0" w:space="0" w:color="auto"/>
                <w:left w:val="none" w:sz="0" w:space="0" w:color="auto"/>
                <w:bottom w:val="none" w:sz="0" w:space="0" w:color="auto"/>
                <w:right w:val="none" w:sz="0" w:space="0" w:color="auto"/>
              </w:divBdr>
              <w:divsChild>
                <w:div w:id="1592350489">
                  <w:marLeft w:val="0"/>
                  <w:marRight w:val="0"/>
                  <w:marTop w:val="0"/>
                  <w:marBottom w:val="0"/>
                  <w:divBdr>
                    <w:top w:val="none" w:sz="0" w:space="0" w:color="auto"/>
                    <w:left w:val="none" w:sz="0" w:space="0" w:color="auto"/>
                    <w:bottom w:val="none" w:sz="0" w:space="0" w:color="auto"/>
                    <w:right w:val="none" w:sz="0" w:space="0" w:color="auto"/>
                  </w:divBdr>
                </w:div>
              </w:divsChild>
            </w:div>
            <w:div w:id="1592350505">
              <w:marLeft w:val="0"/>
              <w:marRight w:val="0"/>
              <w:marTop w:val="0"/>
              <w:marBottom w:val="0"/>
              <w:divBdr>
                <w:top w:val="none" w:sz="0" w:space="0" w:color="auto"/>
                <w:left w:val="none" w:sz="0" w:space="0" w:color="auto"/>
                <w:bottom w:val="none" w:sz="0" w:space="0" w:color="auto"/>
                <w:right w:val="none" w:sz="0" w:space="0" w:color="auto"/>
              </w:divBdr>
            </w:div>
            <w:div w:id="15923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9779/ad890e68b83c920baeae9bb9fdc9b94feb1af0ad/" TargetMode="External"/><Relationship Id="rId13" Type="http://schemas.openxmlformats.org/officeDocument/2006/relationships/hyperlink" Target="http://www.consultant.ru/document/cons_doc_LAW_148456/b004fed0b70d0f223e4a81f8ad6cd92af90a7e3b/" TargetMode="External"/><Relationship Id="rId18" Type="http://schemas.openxmlformats.org/officeDocument/2006/relationships/hyperlink" Target="http://www.consultant.ru/document/cons_doc_LAW_148456/b004fed0b70d0f223e4a81f8ad6cd92af90a7e3b/"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nsultant.ru/document/cons_doc_LAW_198782/" TargetMode="External"/><Relationship Id="rId12" Type="http://schemas.openxmlformats.org/officeDocument/2006/relationships/hyperlink" Target="http://www.consultant.ru/document/cons_doc_LAW_210480/" TargetMode="External"/><Relationship Id="rId17" Type="http://schemas.openxmlformats.org/officeDocument/2006/relationships/hyperlink" Target="http://www.consultant.ru/document/cons_doc_LAW_283577/3389f9e3aa7576e4dff91c9e7f040fe25c5fad0c/" TargetMode="External"/><Relationship Id="rId2" Type="http://schemas.openxmlformats.org/officeDocument/2006/relationships/styles" Target="styles.xml"/><Relationship Id="rId16" Type="http://schemas.openxmlformats.org/officeDocument/2006/relationships/hyperlink" Target="http://www.consultant.ru/document/cons_doc_LAW_283577/0d2c0d7f3af20b7a039a96257a513111518fa6a7/" TargetMode="External"/><Relationship Id="rId20" Type="http://schemas.openxmlformats.org/officeDocument/2006/relationships/hyperlink" Target="http://www.consultant.ru/document/cons_doc_LAW_200595/3d0cac60971a511280cbba229d9b6329c07731f7/" TargetMode="External"/><Relationship Id="rId1" Type="http://schemas.openxmlformats.org/officeDocument/2006/relationships/numbering" Target="numbering.xml"/><Relationship Id="rId6" Type="http://schemas.openxmlformats.org/officeDocument/2006/relationships/hyperlink" Target="http://www.consultant.ru/document/cons_doc_LAW_191561/5bdc78bf7e3015a0ea0c0ea5bef708a6c79e2f0a/" TargetMode="External"/><Relationship Id="rId11" Type="http://schemas.openxmlformats.org/officeDocument/2006/relationships/hyperlink" Target="http://www.consultant.ru/document/cons_doc_LAW_200595/3d0cac60971a511280cbba229d9b6329c07731f7/" TargetMode="External"/><Relationship Id="rId5" Type="http://schemas.openxmlformats.org/officeDocument/2006/relationships/hyperlink" Target="http://www.consultant.ru/document/cons_doc_LAW_217665/e583df799cc6640f8ed8540638f2f6b4fd8ebf83/" TargetMode="External"/><Relationship Id="rId15" Type="http://schemas.openxmlformats.org/officeDocument/2006/relationships/hyperlink" Target="http://www.consultant.ru/document/cons_doc_LAW_200595/3d0cac60971a511280cbba229d9b6329c07731f7/" TargetMode="External"/><Relationship Id="rId10" Type="http://schemas.openxmlformats.org/officeDocument/2006/relationships/hyperlink" Target="http://www.consultant.ru/document/cons_doc_LAW_191561/5bdc78bf7e3015a0ea0c0ea5bef708a6c79e2f0a/" TargetMode="External"/><Relationship Id="rId19" Type="http://schemas.openxmlformats.org/officeDocument/2006/relationships/hyperlink" Target="http://www.consultant.ru/document/cons_doc_LAW_191561/5bdc78bf7e3015a0ea0c0ea5bef708a6c79e2f0a/" TargetMode="External"/><Relationship Id="rId4" Type="http://schemas.openxmlformats.org/officeDocument/2006/relationships/webSettings" Target="webSettings.xml"/><Relationship Id="rId9" Type="http://schemas.openxmlformats.org/officeDocument/2006/relationships/hyperlink" Target="http://www.consultant.ru/document/cons_doc_LAW_148456/b004fed0b70d0f223e4a81f8ad6cd92af90a7e3b/" TargetMode="External"/><Relationship Id="rId14" Type="http://schemas.openxmlformats.org/officeDocument/2006/relationships/hyperlink" Target="http://www.consultant.ru/document/cons_doc_LAW_191561/5bdc78bf7e3015a0ea0c0ea5bef708a6c79e2f0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1787</Words>
  <Characters>10187</Characters>
  <Application>Microsoft Office Word</Application>
  <DocSecurity>0</DocSecurity>
  <Lines>84</Lines>
  <Paragraphs>23</Paragraphs>
  <ScaleCrop>false</ScaleCrop>
  <Company>admin</Company>
  <LinksUpToDate>false</LinksUpToDate>
  <CharactersWithSpaces>11951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dc:title>
  <dc:creator>admin</dc:creator>
  <cp:lastModifiedBy>Админ</cp:lastModifiedBy>
  <cp:revision>2</cp:revision>
  <dcterms:created xsi:type="dcterms:W3CDTF">2022-06-27T14:18:00Z</dcterms:created>
  <dcterms:modified xsi:type="dcterms:W3CDTF">2022-06-27T14:18:00Z</dcterms:modified>
</cp:coreProperties>
</file>